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3F77A997"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DA19D5">
        <w:rPr>
          <w:i w:val="0"/>
          <w:iCs w:val="0"/>
        </w:rPr>
        <w:t>Gussage All Saints</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9667F3">
        <w:rPr>
          <w:i w:val="0"/>
          <w:iCs w:val="0"/>
        </w:rPr>
        <w:t>7 October</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23EE43E" w:rsidR="009009BC" w:rsidRDefault="009009BC" w:rsidP="00E22FF0">
            <w:pPr>
              <w:spacing w:before="0"/>
              <w:ind w:left="-112"/>
            </w:pPr>
            <w:r>
              <w:t>Chairman –</w:t>
            </w:r>
            <w:r w:rsidR="00EE5D6D">
              <w:t xml:space="preserve"> Cllr </w:t>
            </w:r>
            <w:r w:rsidR="003D44A8">
              <w:t>T Read</w:t>
            </w:r>
            <w:r>
              <w:t xml:space="preserve"> </w:t>
            </w:r>
          </w:p>
          <w:p w14:paraId="23CC2070" w14:textId="29B24271" w:rsidR="00C67EEF" w:rsidRPr="00E15A85" w:rsidRDefault="00D97823" w:rsidP="00E22FF0">
            <w:pPr>
              <w:spacing w:before="0"/>
              <w:ind w:left="-112"/>
            </w:pPr>
            <w:r>
              <w:t>Cllr</w:t>
            </w:r>
            <w:r w:rsidR="00477774">
              <w:t xml:space="preserve">s D Burford-May, J Hooper, S Beer, </w:t>
            </w:r>
            <w:r w:rsidR="003D44A8">
              <w:t>C Davis-B</w:t>
            </w:r>
            <w:r w:rsidR="00AD42F6">
              <w:t>a</w:t>
            </w:r>
            <w:r w:rsidR="003D44A8">
              <w:t xml:space="preserve">rnett, </w:t>
            </w:r>
            <w:r w:rsidR="00F75BA0">
              <w:t>S Hanstead</w:t>
            </w:r>
            <w:r w:rsidR="00557CDE">
              <w:t xml:space="preserve">, </w:t>
            </w:r>
            <w:r w:rsidR="003D44A8">
              <w:t>K Lannon, S Holland, D Chick</w:t>
            </w:r>
            <w:r w:rsidR="00010A18">
              <w:t xml:space="preserve"> </w:t>
            </w:r>
            <w:r w:rsidR="00557CDE">
              <w:t>an</w:t>
            </w:r>
            <w:r w:rsidR="000336CA">
              <w:t>d Parish Clerk I Hanstead</w:t>
            </w:r>
            <w:r w:rsidR="000071D8">
              <w:t>.</w:t>
            </w:r>
          </w:p>
        </w:tc>
      </w:tr>
    </w:tbl>
    <w:p w14:paraId="4DB09DCD" w14:textId="3F1EB480"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w:t>
      </w:r>
      <w:r w:rsidR="003D44A8">
        <w:rPr>
          <w:bCs w:val="0"/>
          <w:i w:val="0"/>
          <w:sz w:val="22"/>
          <w:szCs w:val="22"/>
        </w:rPr>
        <w:t>38</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03DDA656"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w:t>
      </w:r>
      <w:r w:rsidR="003D44A8">
        <w:rPr>
          <w:bCs w:val="0"/>
          <w:i w:val="0"/>
          <w:sz w:val="22"/>
          <w:szCs w:val="22"/>
        </w:rPr>
        <w:t>39</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48BF73AD" w:rsidR="00A20A56" w:rsidRDefault="00247096" w:rsidP="00A20A56">
      <w:pPr>
        <w:spacing w:before="0"/>
        <w:ind w:left="-142"/>
      </w:pPr>
      <w:r>
        <w:t>Cllr</w:t>
      </w:r>
      <w:r w:rsidR="00A20A56">
        <w:t>s</w:t>
      </w:r>
      <w:r>
        <w:t xml:space="preserve"> </w:t>
      </w:r>
      <w:r w:rsidR="003D44A8">
        <w:t>R Graves,</w:t>
      </w:r>
      <w:r w:rsidR="006D5D32">
        <w:t xml:space="preserve"> M Porretta, Dorset Cllr</w:t>
      </w:r>
      <w:r w:rsidR="003D44A8">
        <w:t>s P</w:t>
      </w:r>
      <w:r w:rsidR="006D5D32">
        <w:t xml:space="preserve"> Brown</w:t>
      </w:r>
      <w:r w:rsidR="003D44A8">
        <w:t>, W Chakawata</w:t>
      </w:r>
      <w:r w:rsidR="006D5D32">
        <w:t>.</w:t>
      </w:r>
      <w:r w:rsidR="00114794">
        <w:t xml:space="preserve"> </w:t>
      </w:r>
    </w:p>
    <w:p w14:paraId="636143D5" w14:textId="42FA62F9"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w:t>
      </w:r>
      <w:r w:rsidR="003D44A8">
        <w:rPr>
          <w:b/>
          <w:bCs/>
          <w:iCs/>
        </w:rPr>
        <w:t>40</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001BAEBB"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w:t>
      </w:r>
      <w:r w:rsidR="003D44A8">
        <w:rPr>
          <w:b/>
          <w:bCs/>
          <w:i w:val="0"/>
          <w:iCs w:val="0"/>
        </w:rPr>
        <w:t>41</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5A4F5F1A"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w:t>
      </w:r>
      <w:r w:rsidR="003D44A8">
        <w:rPr>
          <w:b/>
          <w:bCs/>
          <w:i w:val="0"/>
          <w:iCs w:val="0"/>
        </w:rPr>
        <w:t>42</w:t>
      </w:r>
      <w:r w:rsidR="00C471B1">
        <w:rPr>
          <w:b/>
          <w:bCs/>
          <w:i w:val="0"/>
          <w:iCs w:val="0"/>
        </w:rPr>
        <w:t xml:space="preserve"> </w:t>
      </w:r>
      <w:r w:rsidR="00BD20CB">
        <w:rPr>
          <w:b/>
          <w:bCs/>
          <w:i w:val="0"/>
          <w:iCs w:val="0"/>
        </w:rPr>
        <w:t>P</w:t>
      </w:r>
      <w:r w:rsidR="004D56FE">
        <w:rPr>
          <w:b/>
          <w:bCs/>
          <w:i w:val="0"/>
          <w:iCs w:val="0"/>
        </w:rPr>
        <w:t>ublic Participation</w:t>
      </w:r>
    </w:p>
    <w:p w14:paraId="4CEA85F1" w14:textId="77777777" w:rsidR="003D44A8" w:rsidRDefault="003D44A8" w:rsidP="006D5D32">
      <w:pPr>
        <w:pStyle w:val="BodyText"/>
        <w:spacing w:before="0"/>
        <w:ind w:left="-142"/>
        <w:jc w:val="left"/>
        <w:rPr>
          <w:i w:val="0"/>
          <w:iCs w:val="0"/>
        </w:rPr>
      </w:pPr>
      <w:r>
        <w:rPr>
          <w:i w:val="0"/>
          <w:iCs w:val="0"/>
        </w:rPr>
        <w:t>The meeting was called-off.</w:t>
      </w:r>
    </w:p>
    <w:p w14:paraId="3AA16B89" w14:textId="77777777" w:rsidR="007D59C2" w:rsidRDefault="003D44A8" w:rsidP="006D5D32">
      <w:pPr>
        <w:pStyle w:val="BodyText"/>
        <w:spacing w:before="0"/>
        <w:ind w:left="-142"/>
        <w:jc w:val="left"/>
        <w:rPr>
          <w:i w:val="0"/>
          <w:iCs w:val="0"/>
        </w:rPr>
      </w:pPr>
      <w:r>
        <w:rPr>
          <w:i w:val="0"/>
          <w:iCs w:val="0"/>
        </w:rPr>
        <w:t>Four</w:t>
      </w:r>
      <w:r w:rsidR="006D5D32">
        <w:rPr>
          <w:i w:val="0"/>
          <w:iCs w:val="0"/>
        </w:rPr>
        <w:t xml:space="preserve"> members of the public were present.</w:t>
      </w:r>
      <w:r>
        <w:rPr>
          <w:i w:val="0"/>
          <w:iCs w:val="0"/>
        </w:rPr>
        <w:t xml:space="preserve"> </w:t>
      </w:r>
    </w:p>
    <w:p w14:paraId="50406422" w14:textId="295846D0" w:rsidR="004E0492" w:rsidRDefault="003D44A8" w:rsidP="006D5D32">
      <w:pPr>
        <w:pStyle w:val="BodyText"/>
        <w:spacing w:before="0"/>
        <w:ind w:left="-142"/>
        <w:jc w:val="left"/>
        <w:rPr>
          <w:i w:val="0"/>
          <w:iCs w:val="0"/>
        </w:rPr>
      </w:pPr>
      <w:r>
        <w:rPr>
          <w:i w:val="0"/>
          <w:iCs w:val="0"/>
        </w:rPr>
        <w:t>Liz Brierly, Crichel Estates was present to advise on a new planning application for the site at Primrose Hill, Manswood.  T</w:t>
      </w:r>
      <w:r w:rsidR="001D29A5">
        <w:rPr>
          <w:i w:val="0"/>
          <w:iCs w:val="0"/>
        </w:rPr>
        <w:t>he formal consultation from Dorset Council had been received after the meeting agenda deadline, but members had the details circulated in advance.</w:t>
      </w:r>
    </w:p>
    <w:p w14:paraId="23E01F2D" w14:textId="1844E9FB" w:rsidR="001D29A5" w:rsidRDefault="001D29A5" w:rsidP="006D5D32">
      <w:pPr>
        <w:pStyle w:val="BodyText"/>
        <w:spacing w:before="0"/>
        <w:ind w:left="-142"/>
        <w:jc w:val="left"/>
        <w:rPr>
          <w:i w:val="0"/>
          <w:iCs w:val="0"/>
        </w:rPr>
      </w:pPr>
      <w:r>
        <w:rPr>
          <w:i w:val="0"/>
          <w:iCs w:val="0"/>
        </w:rPr>
        <w:t>Ms Brierly advised that the two previous planning applications had been refused by Dorset Council, and the appeal was also refused.  A new architect had been engaged and a pre-planning application meeting with Dorset resulted in the present application.  The 4 bungalows in very poor condition and very difficult to bring them up to current lettings standard, hoped to be replaced with another 4 bungalows with modern facilities.</w:t>
      </w:r>
    </w:p>
    <w:p w14:paraId="395352BC" w14:textId="003AC120" w:rsidR="001D29A5" w:rsidRDefault="001D29A5" w:rsidP="006D5D32">
      <w:pPr>
        <w:pStyle w:val="BodyText"/>
        <w:spacing w:before="0"/>
        <w:ind w:left="-142"/>
        <w:jc w:val="left"/>
        <w:rPr>
          <w:i w:val="0"/>
          <w:iCs w:val="0"/>
        </w:rPr>
      </w:pPr>
      <w:r>
        <w:rPr>
          <w:i w:val="0"/>
          <w:iCs w:val="0"/>
        </w:rPr>
        <w:t>Members asked questions including:</w:t>
      </w:r>
    </w:p>
    <w:p w14:paraId="13D6864C" w14:textId="49D8C7B6" w:rsidR="001D29A5" w:rsidRDefault="001D29A5" w:rsidP="001D29A5">
      <w:pPr>
        <w:pStyle w:val="BodyText"/>
        <w:numPr>
          <w:ilvl w:val="0"/>
          <w:numId w:val="46"/>
        </w:numPr>
        <w:spacing w:before="0"/>
        <w:jc w:val="left"/>
        <w:rPr>
          <w:i w:val="0"/>
          <w:iCs w:val="0"/>
        </w:rPr>
      </w:pPr>
      <w:r>
        <w:rPr>
          <w:i w:val="0"/>
          <w:iCs w:val="0"/>
        </w:rPr>
        <w:t>would the Ecological report be renewed at it was virtually time-expired.</w:t>
      </w:r>
    </w:p>
    <w:p w14:paraId="0311FC1E" w14:textId="2CA244FB" w:rsidR="001D29A5" w:rsidRDefault="001D29A5" w:rsidP="001D29A5">
      <w:pPr>
        <w:pStyle w:val="BodyText"/>
        <w:numPr>
          <w:ilvl w:val="0"/>
          <w:numId w:val="46"/>
        </w:numPr>
        <w:spacing w:before="0"/>
        <w:jc w:val="left"/>
        <w:rPr>
          <w:i w:val="0"/>
          <w:iCs w:val="0"/>
        </w:rPr>
      </w:pPr>
      <w:r>
        <w:rPr>
          <w:i w:val="0"/>
          <w:iCs w:val="0"/>
        </w:rPr>
        <w:t>Would dusk to dawn blind be fitted to roof window as it was in a Dark Skies area.</w:t>
      </w:r>
    </w:p>
    <w:p w14:paraId="13E6F881" w14:textId="4720C57C" w:rsidR="001D29A5" w:rsidRDefault="001D29A5" w:rsidP="001D29A5">
      <w:pPr>
        <w:pStyle w:val="BodyText"/>
        <w:numPr>
          <w:ilvl w:val="0"/>
          <w:numId w:val="46"/>
        </w:numPr>
        <w:spacing w:before="0"/>
        <w:jc w:val="left"/>
        <w:rPr>
          <w:i w:val="0"/>
          <w:iCs w:val="0"/>
        </w:rPr>
      </w:pPr>
      <w:r>
        <w:rPr>
          <w:i w:val="0"/>
          <w:iCs w:val="0"/>
        </w:rPr>
        <w:t>Would contractor park at the rear of the site as the road running through Manswood was narrow.</w:t>
      </w:r>
    </w:p>
    <w:p w14:paraId="6B3DB997" w14:textId="7FE4DB27" w:rsidR="001D29A5" w:rsidRPr="001D29A5" w:rsidRDefault="00DA19D5" w:rsidP="001D29A5">
      <w:pPr>
        <w:pStyle w:val="ListParagraph"/>
        <w:numPr>
          <w:ilvl w:val="0"/>
          <w:numId w:val="46"/>
        </w:numPr>
        <w:jc w:val="both"/>
        <w:rPr>
          <w:rFonts w:ascii="Arial" w:hAnsi="Arial" w:cs="Arial"/>
        </w:rPr>
      </w:pPr>
      <w:r>
        <w:rPr>
          <w:rFonts w:ascii="Arial" w:hAnsi="Arial" w:cs="Arial"/>
        </w:rPr>
        <w:t>Would t</w:t>
      </w:r>
      <w:r w:rsidR="001D29A5" w:rsidRPr="001D29A5">
        <w:rPr>
          <w:rFonts w:ascii="Arial" w:hAnsi="Arial" w:cs="Arial"/>
        </w:rPr>
        <w:t>hese be for Affordable Rent (currently rented) not Market Rent as such homes are in short supply in the area.</w:t>
      </w:r>
    </w:p>
    <w:p w14:paraId="23C36887" w14:textId="4D7EF171" w:rsidR="001D29A5" w:rsidRDefault="001D29A5" w:rsidP="001D29A5">
      <w:pPr>
        <w:pStyle w:val="BodyText"/>
        <w:spacing w:before="0"/>
        <w:ind w:left="-142"/>
        <w:jc w:val="left"/>
        <w:rPr>
          <w:i w:val="0"/>
          <w:iCs w:val="0"/>
        </w:rPr>
      </w:pPr>
      <w:r>
        <w:rPr>
          <w:i w:val="0"/>
          <w:iCs w:val="0"/>
        </w:rPr>
        <w:t>Two neighbours present made comments supporting the redevelopment.</w:t>
      </w:r>
    </w:p>
    <w:p w14:paraId="6CBA4B68" w14:textId="4413F7FB" w:rsidR="001D29A5" w:rsidRDefault="001D29A5" w:rsidP="001D29A5">
      <w:pPr>
        <w:pStyle w:val="BodyText"/>
        <w:spacing w:before="0"/>
        <w:ind w:left="-142"/>
        <w:jc w:val="left"/>
        <w:rPr>
          <w:i w:val="0"/>
          <w:iCs w:val="0"/>
        </w:rPr>
      </w:pPr>
      <w:r>
        <w:rPr>
          <w:i w:val="0"/>
          <w:iCs w:val="0"/>
        </w:rPr>
        <w:t>The meeting was called back on.</w:t>
      </w:r>
    </w:p>
    <w:p w14:paraId="78E0853C" w14:textId="77777777" w:rsidR="00033164" w:rsidRDefault="00033164" w:rsidP="00940D27">
      <w:pPr>
        <w:pStyle w:val="BodyText"/>
        <w:spacing w:before="0"/>
        <w:ind w:left="-142"/>
        <w:jc w:val="left"/>
        <w:rPr>
          <w:b/>
          <w:bCs/>
          <w:i w:val="0"/>
          <w:iCs w:val="0"/>
        </w:rPr>
      </w:pPr>
    </w:p>
    <w:p w14:paraId="7AC82D62" w14:textId="34B0ACC3" w:rsidR="0029419A" w:rsidRPr="00FF08FC" w:rsidRDefault="00FF08FC" w:rsidP="00940D27">
      <w:pPr>
        <w:pStyle w:val="BodyText"/>
        <w:spacing w:before="0"/>
        <w:ind w:left="-142"/>
        <w:jc w:val="left"/>
        <w:rPr>
          <w:b/>
          <w:bCs/>
          <w:i w:val="0"/>
          <w:iCs w:val="0"/>
        </w:rPr>
      </w:pPr>
      <w:r w:rsidRPr="00FF08FC">
        <w:rPr>
          <w:b/>
          <w:bCs/>
          <w:i w:val="0"/>
          <w:iCs w:val="0"/>
        </w:rPr>
        <w:lastRenderedPageBreak/>
        <w:t>25.</w:t>
      </w:r>
      <w:r w:rsidR="00477774">
        <w:rPr>
          <w:b/>
          <w:bCs/>
          <w:i w:val="0"/>
          <w:iCs w:val="0"/>
        </w:rPr>
        <w:t>1</w:t>
      </w:r>
      <w:r w:rsidR="003D44A8">
        <w:rPr>
          <w:b/>
          <w:bCs/>
          <w:i w:val="0"/>
          <w:iCs w:val="0"/>
        </w:rPr>
        <w:t>43</w:t>
      </w:r>
      <w:r w:rsidRPr="00FF08FC">
        <w:rPr>
          <w:b/>
          <w:bCs/>
          <w:i w:val="0"/>
          <w:iCs w:val="0"/>
        </w:rPr>
        <w:t xml:space="preserve"> Minutes</w:t>
      </w:r>
      <w:r w:rsidR="00DD1767">
        <w:rPr>
          <w:b/>
          <w:bCs/>
          <w:i w:val="0"/>
          <w:iCs w:val="0"/>
        </w:rPr>
        <w:t xml:space="preserve"> and Matters Arising</w:t>
      </w:r>
    </w:p>
    <w:p w14:paraId="08511F9F" w14:textId="481509F4" w:rsidR="00F75BA0" w:rsidRDefault="009F779B" w:rsidP="00FF08FC">
      <w:pPr>
        <w:pStyle w:val="BodyText"/>
        <w:ind w:left="-142"/>
        <w:jc w:val="left"/>
        <w:rPr>
          <w:i w:val="0"/>
          <w:iCs w:val="0"/>
        </w:rPr>
      </w:pPr>
      <w:r>
        <w:rPr>
          <w:i w:val="0"/>
          <w:iCs w:val="0"/>
        </w:rPr>
        <w:t xml:space="preserve">The minutes of the Parish Council Meeting for </w:t>
      </w:r>
      <w:r w:rsidR="001D29A5">
        <w:rPr>
          <w:i w:val="0"/>
          <w:iCs w:val="0"/>
        </w:rPr>
        <w:t>2 September</w:t>
      </w:r>
      <w:r w:rsidR="006D5D32">
        <w:rPr>
          <w:i w:val="0"/>
          <w:iCs w:val="0"/>
        </w:rPr>
        <w:t xml:space="preserve"> </w:t>
      </w:r>
      <w:r w:rsidR="007154EB">
        <w:rPr>
          <w:i w:val="0"/>
          <w:iCs w:val="0"/>
        </w:rPr>
        <w:t>202</w:t>
      </w:r>
      <w:r w:rsidR="00F75BA0">
        <w:rPr>
          <w:i w:val="0"/>
          <w:iCs w:val="0"/>
        </w:rPr>
        <w:t>5</w:t>
      </w:r>
      <w:r>
        <w:rPr>
          <w:i w:val="0"/>
          <w:iCs w:val="0"/>
        </w:rPr>
        <w:t xml:space="preserve"> (pages </w:t>
      </w:r>
      <w:r w:rsidR="001D29A5">
        <w:rPr>
          <w:i w:val="0"/>
          <w:iCs w:val="0"/>
        </w:rPr>
        <w:t>3</w:t>
      </w:r>
      <w:r w:rsidR="00477774">
        <w:rPr>
          <w:i w:val="0"/>
          <w:iCs w:val="0"/>
        </w:rPr>
        <w:t>2</w:t>
      </w:r>
      <w:r w:rsidR="00FF08FC">
        <w:rPr>
          <w:i w:val="0"/>
          <w:iCs w:val="0"/>
        </w:rPr>
        <w:t xml:space="preserve"> -</w:t>
      </w:r>
      <w:r w:rsidR="006D5D32">
        <w:rPr>
          <w:i w:val="0"/>
          <w:iCs w:val="0"/>
        </w:rPr>
        <w:t>3</w:t>
      </w:r>
      <w:r w:rsidR="001D29A5">
        <w:rPr>
          <w:i w:val="0"/>
          <w:iCs w:val="0"/>
        </w:rPr>
        <w:t>5</w:t>
      </w:r>
      <w:r>
        <w:rPr>
          <w:i w:val="0"/>
          <w:iCs w:val="0"/>
        </w:rPr>
        <w:t>) were</w:t>
      </w:r>
      <w:r w:rsidR="008042B4">
        <w:rPr>
          <w:i w:val="0"/>
          <w:iCs w:val="0"/>
        </w:rPr>
        <w:t xml:space="preserve"> </w:t>
      </w:r>
      <w:r>
        <w:rPr>
          <w:i w:val="0"/>
          <w:iCs w:val="0"/>
        </w:rPr>
        <w:t>unanimously approved</w:t>
      </w:r>
      <w:r w:rsidR="00DD1767">
        <w:rPr>
          <w:i w:val="0"/>
          <w:iCs w:val="0"/>
        </w:rPr>
        <w:t>.</w:t>
      </w:r>
    </w:p>
    <w:p w14:paraId="795C23B5" w14:textId="1F819B51"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w:t>
      </w:r>
      <w:r w:rsidR="003D44A8">
        <w:rPr>
          <w:b/>
          <w:bCs/>
          <w:i w:val="0"/>
          <w:iCs w:val="0"/>
        </w:rPr>
        <w:t>44</w:t>
      </w:r>
      <w:r>
        <w:rPr>
          <w:i w:val="0"/>
          <w:iCs w:val="0"/>
        </w:rPr>
        <w:t xml:space="preserve"> </w:t>
      </w:r>
      <w:r w:rsidR="00147078">
        <w:rPr>
          <w:b/>
          <w:bCs/>
          <w:i w:val="0"/>
          <w:iCs w:val="0"/>
        </w:rPr>
        <w:t>Dor</w:t>
      </w:r>
      <w:r w:rsidR="00FA491E">
        <w:rPr>
          <w:b/>
          <w:bCs/>
          <w:i w:val="0"/>
          <w:iCs w:val="0"/>
        </w:rPr>
        <w:t>set Councillors’ Report</w:t>
      </w:r>
    </w:p>
    <w:p w14:paraId="68FFCD06" w14:textId="2B30448B" w:rsidR="00691BB3" w:rsidRDefault="00E75D19" w:rsidP="006D5D32">
      <w:pPr>
        <w:pStyle w:val="BodyText"/>
        <w:ind w:left="-142"/>
        <w:jc w:val="left"/>
        <w:rPr>
          <w:i w:val="0"/>
          <w:iCs w:val="0"/>
        </w:rPr>
      </w:pPr>
      <w:r>
        <w:rPr>
          <w:i w:val="0"/>
          <w:iCs w:val="0"/>
        </w:rPr>
        <w:t>No report.</w:t>
      </w:r>
    </w:p>
    <w:p w14:paraId="7FD41A11" w14:textId="1B3E49F4" w:rsidR="002B02EF" w:rsidRPr="00FF08FC" w:rsidRDefault="006D5D32" w:rsidP="00E75D19">
      <w:pPr>
        <w:pStyle w:val="BodyText"/>
        <w:ind w:left="-142"/>
        <w:jc w:val="left"/>
        <w:rPr>
          <w:b/>
          <w:bCs/>
          <w:i w:val="0"/>
          <w:iCs w:val="0"/>
        </w:rPr>
      </w:pPr>
      <w:r w:rsidRPr="006D5D32">
        <w:rPr>
          <w:b/>
          <w:bCs/>
          <w:i w:val="0"/>
          <w:iCs w:val="0"/>
        </w:rPr>
        <w:t>25.1</w:t>
      </w:r>
      <w:r w:rsidR="00E75D19">
        <w:rPr>
          <w:b/>
          <w:bCs/>
          <w:i w:val="0"/>
          <w:iCs w:val="0"/>
        </w:rPr>
        <w:t>45</w:t>
      </w:r>
      <w:r w:rsidR="001D3B1B">
        <w:rPr>
          <w:b/>
          <w:bCs/>
          <w:i w:val="0"/>
          <w:iCs w:val="0"/>
        </w:rPr>
        <w:t xml:space="preserve"> </w:t>
      </w:r>
      <w:r w:rsidR="002B02EF" w:rsidRPr="00FF08FC">
        <w:rPr>
          <w:b/>
          <w:bCs/>
          <w:i w:val="0"/>
          <w:iCs w:val="0"/>
        </w:rPr>
        <w:t>Finance</w:t>
      </w:r>
    </w:p>
    <w:p w14:paraId="43F1181F" w14:textId="3E34373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897D1A">
        <w:rPr>
          <w:i w:val="0"/>
          <w:iCs w:val="0"/>
        </w:rPr>
        <w:t>d</w:t>
      </w:r>
      <w:r w:rsidR="00EA4114" w:rsidRPr="00EA4114">
        <w:rPr>
          <w:i w:val="0"/>
          <w:iCs w:val="0"/>
        </w:rPr>
        <w:t xml:space="preserve"> the bank statement 1 </w:t>
      </w:r>
      <w:r w:rsidR="00E75D19">
        <w:rPr>
          <w:i w:val="0"/>
          <w:iCs w:val="0"/>
        </w:rPr>
        <w:t>September</w:t>
      </w:r>
      <w:r w:rsidR="00EA4114" w:rsidRPr="00EA4114">
        <w:rPr>
          <w:i w:val="0"/>
          <w:iCs w:val="0"/>
        </w:rPr>
        <w:t xml:space="preserve"> 2025 reconcile</w:t>
      </w:r>
      <w:r w:rsidR="00E75D19">
        <w:rPr>
          <w:i w:val="0"/>
          <w:iCs w:val="0"/>
        </w:rPr>
        <w:t>d</w:t>
      </w:r>
      <w:r w:rsidR="00EA4114" w:rsidRPr="00EA4114">
        <w:rPr>
          <w:i w:val="0"/>
          <w:iCs w:val="0"/>
        </w:rPr>
        <w:t xml:space="preserve"> with the cashbook</w:t>
      </w:r>
      <w:r w:rsidR="001D3B1B">
        <w:rPr>
          <w:i w:val="0"/>
          <w:iCs w:val="0"/>
        </w:rPr>
        <w:t xml:space="preserve">.  </w:t>
      </w:r>
    </w:p>
    <w:p w14:paraId="7676BDFE" w14:textId="0B036866" w:rsidR="00E75D19" w:rsidRDefault="00E75D19" w:rsidP="00EA4114">
      <w:pPr>
        <w:pStyle w:val="BodyText"/>
        <w:ind w:hanging="142"/>
        <w:jc w:val="left"/>
        <w:rPr>
          <w:i w:val="0"/>
          <w:iCs w:val="0"/>
        </w:rPr>
      </w:pPr>
      <w:r w:rsidRPr="004506A6">
        <w:rPr>
          <w:b/>
          <w:bCs/>
          <w:i w:val="0"/>
          <w:iCs w:val="0"/>
        </w:rPr>
        <w:t>b) AGAR 2024/25</w:t>
      </w:r>
      <w:r>
        <w:rPr>
          <w:i w:val="0"/>
          <w:iCs w:val="0"/>
        </w:rPr>
        <w:t xml:space="preserve"> – members were advise</w:t>
      </w:r>
      <w:r w:rsidR="007D59C2">
        <w:rPr>
          <w:i w:val="0"/>
          <w:iCs w:val="0"/>
        </w:rPr>
        <w:t>d</w:t>
      </w:r>
      <w:r>
        <w:rPr>
          <w:i w:val="0"/>
          <w:iCs w:val="0"/>
        </w:rPr>
        <w:t xml:space="preserve"> again</w:t>
      </w:r>
      <w:r w:rsidR="004506A6">
        <w:rPr>
          <w:i w:val="0"/>
          <w:iCs w:val="0"/>
        </w:rPr>
        <w:t xml:space="preserve"> that the external audit had concluded.  No issues apart from a minor typo (£10 on the opening balance) whilst corrected for the auditor, a formal Notice was not re-issued with the correct figure</w:t>
      </w:r>
      <w:r w:rsidR="007D59C2">
        <w:rPr>
          <w:i w:val="0"/>
          <w:iCs w:val="0"/>
        </w:rPr>
        <w:t xml:space="preserve"> on the website.</w:t>
      </w:r>
    </w:p>
    <w:p w14:paraId="24A6CF81" w14:textId="28AA1995" w:rsidR="004506A6" w:rsidRDefault="004506A6" w:rsidP="00EA4114">
      <w:pPr>
        <w:pStyle w:val="BodyText"/>
        <w:ind w:hanging="142"/>
        <w:jc w:val="left"/>
        <w:rPr>
          <w:i w:val="0"/>
          <w:iCs w:val="0"/>
        </w:rPr>
      </w:pPr>
      <w:r w:rsidRPr="004506A6">
        <w:rPr>
          <w:b/>
          <w:bCs/>
          <w:i w:val="0"/>
          <w:iCs w:val="0"/>
        </w:rPr>
        <w:t>c) Finance Working Group</w:t>
      </w:r>
      <w:r>
        <w:rPr>
          <w:i w:val="0"/>
          <w:iCs w:val="0"/>
        </w:rPr>
        <w:t xml:space="preserve"> – members agreed composition – Cllrs Lannon, Holland, Burford-May, Davis-Burnett and Read. Meeting date 6 November, 7pm, at Gussage All Saints hall (subject to confirmation).</w:t>
      </w:r>
    </w:p>
    <w:p w14:paraId="570C0863" w14:textId="76825843" w:rsidR="004506A6" w:rsidRDefault="004506A6" w:rsidP="00EA4114">
      <w:pPr>
        <w:pStyle w:val="BodyText"/>
        <w:ind w:hanging="142"/>
        <w:jc w:val="left"/>
        <w:rPr>
          <w:i w:val="0"/>
          <w:iCs w:val="0"/>
        </w:rPr>
      </w:pPr>
      <w:r>
        <w:rPr>
          <w:i w:val="0"/>
          <w:iCs w:val="0"/>
        </w:rPr>
        <w:t>All members need to consider next year’s precept and advise those attending meeting.</w:t>
      </w:r>
    </w:p>
    <w:p w14:paraId="4EC3EF60" w14:textId="2E4AA52B" w:rsidR="004506A6" w:rsidRDefault="004506A6" w:rsidP="00EA4114">
      <w:pPr>
        <w:pStyle w:val="BodyText"/>
        <w:ind w:hanging="142"/>
        <w:jc w:val="left"/>
        <w:rPr>
          <w:i w:val="0"/>
          <w:iCs w:val="0"/>
        </w:rPr>
      </w:pPr>
      <w:r w:rsidRPr="004506A6">
        <w:rPr>
          <w:b/>
          <w:bCs/>
          <w:i w:val="0"/>
          <w:iCs w:val="0"/>
        </w:rPr>
        <w:t>d) Financial Regulations – Banking</w:t>
      </w:r>
      <w:r>
        <w:rPr>
          <w:i w:val="0"/>
          <w:iCs w:val="0"/>
        </w:rPr>
        <w:t xml:space="preserve"> – member</w:t>
      </w:r>
      <w:r w:rsidR="007D59C2">
        <w:rPr>
          <w:i w:val="0"/>
          <w:iCs w:val="0"/>
        </w:rPr>
        <w:t>s</w:t>
      </w:r>
      <w:r>
        <w:rPr>
          <w:i w:val="0"/>
          <w:iCs w:val="0"/>
        </w:rPr>
        <w:t xml:space="preserve"> received a discussion paper about the difficulties with three bank signatories/on-line banking, and the difficulties with TSB in particular.  Issues stem from having an old style charities/club account and the local branch being over 20 miles away to visit.  Members supported </w:t>
      </w:r>
      <w:r w:rsidR="00033164">
        <w:rPr>
          <w:i w:val="0"/>
          <w:iCs w:val="0"/>
        </w:rPr>
        <w:t xml:space="preserve">the need to place banking on a modern footing, but maintaining auditability, and </w:t>
      </w:r>
      <w:r w:rsidR="007D59C2">
        <w:rPr>
          <w:i w:val="0"/>
          <w:iCs w:val="0"/>
        </w:rPr>
        <w:t xml:space="preserve">approved </w:t>
      </w:r>
      <w:r>
        <w:rPr>
          <w:i w:val="0"/>
          <w:iCs w:val="0"/>
        </w:rPr>
        <w:t>the recommendations:</w:t>
      </w:r>
    </w:p>
    <w:p w14:paraId="13466653" w14:textId="215E2BDB" w:rsidR="004506A6" w:rsidRDefault="007D59C2" w:rsidP="004506A6">
      <w:pPr>
        <w:pStyle w:val="ListParagraph"/>
        <w:numPr>
          <w:ilvl w:val="0"/>
          <w:numId w:val="47"/>
        </w:numPr>
        <w:spacing w:after="160" w:line="259" w:lineRule="auto"/>
        <w:rPr>
          <w:rFonts w:ascii="Arial" w:hAnsi="Arial" w:cs="Arial"/>
          <w:sz w:val="24"/>
          <w:szCs w:val="24"/>
        </w:rPr>
      </w:pPr>
      <w:r>
        <w:rPr>
          <w:rFonts w:ascii="Arial" w:hAnsi="Arial" w:cs="Arial"/>
          <w:sz w:val="24"/>
          <w:szCs w:val="24"/>
        </w:rPr>
        <w:t>Exploring if</w:t>
      </w:r>
      <w:r w:rsidR="004506A6">
        <w:rPr>
          <w:rFonts w:ascii="Arial" w:hAnsi="Arial" w:cs="Arial"/>
          <w:sz w:val="24"/>
          <w:szCs w:val="24"/>
        </w:rPr>
        <w:t xml:space="preserve"> TSB can amend our account to a single signatory.</w:t>
      </w:r>
    </w:p>
    <w:p w14:paraId="0ED030F5" w14:textId="6989BE86" w:rsidR="004506A6" w:rsidRDefault="007D59C2" w:rsidP="004506A6">
      <w:pPr>
        <w:pStyle w:val="ListParagraph"/>
        <w:numPr>
          <w:ilvl w:val="0"/>
          <w:numId w:val="47"/>
        </w:numPr>
        <w:spacing w:after="160" w:line="259" w:lineRule="auto"/>
        <w:rPr>
          <w:rFonts w:ascii="Arial" w:hAnsi="Arial" w:cs="Arial"/>
          <w:sz w:val="24"/>
          <w:szCs w:val="24"/>
        </w:rPr>
      </w:pPr>
      <w:r>
        <w:rPr>
          <w:rFonts w:ascii="Arial" w:hAnsi="Arial" w:cs="Arial"/>
          <w:sz w:val="24"/>
          <w:szCs w:val="24"/>
        </w:rPr>
        <w:t>E</w:t>
      </w:r>
      <w:r w:rsidR="004506A6">
        <w:rPr>
          <w:rFonts w:ascii="Arial" w:hAnsi="Arial" w:cs="Arial"/>
          <w:sz w:val="24"/>
          <w:szCs w:val="24"/>
        </w:rPr>
        <w:t>xploring banking options, setting up a second account (not switching until members later approval) with another bank</w:t>
      </w:r>
    </w:p>
    <w:p w14:paraId="63F2E052" w14:textId="39A6CEF5" w:rsidR="004506A6" w:rsidRDefault="004506A6" w:rsidP="004506A6">
      <w:pPr>
        <w:pStyle w:val="ListParagraph"/>
        <w:numPr>
          <w:ilvl w:val="0"/>
          <w:numId w:val="47"/>
        </w:numPr>
        <w:spacing w:after="160" w:line="259" w:lineRule="auto"/>
        <w:rPr>
          <w:rFonts w:ascii="Arial" w:hAnsi="Arial" w:cs="Arial"/>
          <w:sz w:val="24"/>
          <w:szCs w:val="24"/>
        </w:rPr>
      </w:pPr>
      <w:r>
        <w:rPr>
          <w:rFonts w:ascii="Arial" w:hAnsi="Arial" w:cs="Arial"/>
          <w:sz w:val="24"/>
          <w:szCs w:val="24"/>
        </w:rPr>
        <w:t>Approve amending Financial Regulations</w:t>
      </w:r>
    </w:p>
    <w:p w14:paraId="7794A844" w14:textId="77777777" w:rsidR="004506A6" w:rsidRDefault="004506A6" w:rsidP="004506A6">
      <w:pPr>
        <w:pStyle w:val="ListParagraph"/>
        <w:numPr>
          <w:ilvl w:val="1"/>
          <w:numId w:val="47"/>
        </w:numPr>
        <w:spacing w:after="160" w:line="259" w:lineRule="auto"/>
        <w:rPr>
          <w:rFonts w:ascii="Arial" w:hAnsi="Arial" w:cs="Arial"/>
          <w:sz w:val="24"/>
          <w:szCs w:val="24"/>
        </w:rPr>
      </w:pPr>
      <w:r w:rsidRPr="00657180">
        <w:rPr>
          <w:rFonts w:ascii="Arial" w:hAnsi="Arial" w:cs="Arial"/>
          <w:sz w:val="24"/>
          <w:szCs w:val="24"/>
        </w:rPr>
        <w:t>Introducing standing orders for regular payees, reporting payments at the following meeting</w:t>
      </w:r>
    </w:p>
    <w:p w14:paraId="1000DA7B" w14:textId="60717154" w:rsidR="00033164" w:rsidRPr="007D59C2" w:rsidRDefault="004506A6" w:rsidP="007D59C2">
      <w:pPr>
        <w:pStyle w:val="ListParagraph"/>
        <w:numPr>
          <w:ilvl w:val="1"/>
          <w:numId w:val="47"/>
        </w:numPr>
        <w:spacing w:after="160" w:line="259" w:lineRule="auto"/>
        <w:rPr>
          <w:rFonts w:ascii="Arial" w:hAnsi="Arial" w:cs="Arial"/>
          <w:sz w:val="24"/>
          <w:szCs w:val="24"/>
        </w:rPr>
      </w:pPr>
      <w:r>
        <w:rPr>
          <w:rFonts w:ascii="Arial" w:hAnsi="Arial" w:cs="Arial"/>
          <w:sz w:val="24"/>
          <w:szCs w:val="24"/>
        </w:rPr>
        <w:t>Review process so that two member</w:t>
      </w:r>
      <w:r w:rsidR="00033164">
        <w:rPr>
          <w:rFonts w:ascii="Arial" w:hAnsi="Arial" w:cs="Arial"/>
          <w:sz w:val="24"/>
          <w:szCs w:val="24"/>
        </w:rPr>
        <w:t>s</w:t>
      </w:r>
      <w:r>
        <w:rPr>
          <w:rFonts w:ascii="Arial" w:hAnsi="Arial" w:cs="Arial"/>
          <w:sz w:val="24"/>
          <w:szCs w:val="24"/>
        </w:rPr>
        <w:t xml:space="preserve"> still sign off invoices</w:t>
      </w:r>
      <w:r w:rsidR="00033164">
        <w:rPr>
          <w:rFonts w:ascii="Arial" w:hAnsi="Arial" w:cs="Arial"/>
          <w:sz w:val="24"/>
          <w:szCs w:val="24"/>
        </w:rPr>
        <w:t xml:space="preserve"> and reporting payments made at the following meeting</w:t>
      </w:r>
      <w:r w:rsidR="007D59C2">
        <w:rPr>
          <w:rFonts w:ascii="Arial" w:hAnsi="Arial" w:cs="Arial"/>
          <w:sz w:val="24"/>
          <w:szCs w:val="24"/>
        </w:rPr>
        <w:t>.</w:t>
      </w:r>
    </w:p>
    <w:p w14:paraId="35037E18" w14:textId="4CD5FB09" w:rsidR="002B02EF" w:rsidRDefault="004506A6" w:rsidP="002B02EF">
      <w:pPr>
        <w:pStyle w:val="BodyText"/>
        <w:ind w:hanging="142"/>
        <w:jc w:val="left"/>
        <w:rPr>
          <w:i w:val="0"/>
          <w:iCs w:val="0"/>
        </w:rPr>
      </w:pPr>
      <w:r>
        <w:rPr>
          <w:b/>
          <w:bCs/>
          <w:i w:val="0"/>
          <w:iCs w:val="0"/>
        </w:rPr>
        <w:t>e</w:t>
      </w:r>
      <w:r w:rsidR="00837026" w:rsidRPr="00837026">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826" w:type="dxa"/>
        <w:tblInd w:w="-431" w:type="dxa"/>
        <w:tblLayout w:type="fixed"/>
        <w:tblCellMar>
          <w:left w:w="10" w:type="dxa"/>
          <w:right w:w="10" w:type="dxa"/>
        </w:tblCellMar>
        <w:tblLook w:val="0000" w:firstRow="0" w:lastRow="0" w:firstColumn="0" w:lastColumn="0" w:noHBand="0" w:noVBand="0"/>
      </w:tblPr>
      <w:tblGrid>
        <w:gridCol w:w="3330"/>
        <w:gridCol w:w="3497"/>
        <w:gridCol w:w="999"/>
      </w:tblGrid>
      <w:tr w:rsidR="00033164" w:rsidRPr="00933E9B" w14:paraId="6F5A0668" w14:textId="77777777" w:rsidTr="00033164">
        <w:trPr>
          <w:trHeight w:val="281"/>
        </w:trPr>
        <w:tc>
          <w:tcPr>
            <w:tcW w:w="333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6AD0893" w14:textId="77777777" w:rsidR="00033164" w:rsidRPr="00933E9B" w:rsidRDefault="00033164"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4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72EC844"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28C670C"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033164" w:rsidRPr="00754425" w14:paraId="21F90F01"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B4B5D2" w14:textId="77777777" w:rsidR="00033164" w:rsidRPr="00CE4BFE" w:rsidRDefault="00033164" w:rsidP="00E75D19">
            <w:pPr>
              <w:autoSpaceDE w:val="0"/>
              <w:spacing w:before="0"/>
              <w:rPr>
                <w:color w:val="000000"/>
                <w:sz w:val="20"/>
                <w:szCs w:val="20"/>
                <w:lang w:eastAsia="en-GB"/>
              </w:rPr>
            </w:pPr>
            <w:r w:rsidRPr="00CE4BFE">
              <w:rPr>
                <w:color w:val="000000"/>
                <w:sz w:val="20"/>
                <w:szCs w:val="20"/>
                <w:lang w:eastAsia="en-GB"/>
              </w:rPr>
              <w:t>Salaries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B024D1" w14:textId="77777777" w:rsidR="00033164" w:rsidRPr="00933E9B" w:rsidRDefault="00033164" w:rsidP="00E75D19">
            <w:pPr>
              <w:autoSpaceDE w:val="0"/>
              <w:spacing w:before="0"/>
              <w:rPr>
                <w:color w:val="000000"/>
                <w:sz w:val="20"/>
                <w:szCs w:val="20"/>
                <w:highlight w:val="yellow"/>
                <w:lang w:eastAsia="en-GB"/>
              </w:rPr>
            </w:pPr>
            <w:r>
              <w:rPr>
                <w:color w:val="000000"/>
                <w:sz w:val="20"/>
                <w:szCs w:val="20"/>
                <w:lang w:eastAsia="en-GB"/>
              </w:rPr>
              <w:t>Oct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62BCFC" w14:textId="77777777" w:rsidR="00033164" w:rsidRPr="00754425" w:rsidRDefault="00033164" w:rsidP="00E75D19">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r>
      <w:tr w:rsidR="00033164" w:rsidRPr="00754425" w14:paraId="0248535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C14BCA" w14:textId="77777777" w:rsidR="00033164" w:rsidRPr="00CE4BFE" w:rsidRDefault="00033164" w:rsidP="00E75D19">
            <w:pPr>
              <w:autoSpaceDE w:val="0"/>
              <w:spacing w:before="0"/>
              <w:rPr>
                <w:color w:val="000000"/>
                <w:sz w:val="20"/>
                <w:szCs w:val="20"/>
                <w:lang w:eastAsia="en-GB"/>
              </w:rPr>
            </w:pPr>
            <w:r>
              <w:rPr>
                <w:color w:val="000000"/>
                <w:sz w:val="20"/>
                <w:szCs w:val="20"/>
                <w:lang w:eastAsia="en-GB"/>
              </w:rPr>
              <w:t>Expenses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856797" w14:textId="77777777" w:rsidR="00033164" w:rsidRDefault="00033164" w:rsidP="00E75D19">
            <w:pPr>
              <w:autoSpaceDE w:val="0"/>
              <w:spacing w:before="0"/>
              <w:rPr>
                <w:color w:val="000000"/>
                <w:sz w:val="20"/>
                <w:szCs w:val="20"/>
                <w:lang w:eastAsia="en-GB"/>
              </w:rPr>
            </w:pPr>
            <w:r>
              <w:rPr>
                <w:color w:val="000000"/>
                <w:sz w:val="20"/>
                <w:szCs w:val="20"/>
                <w:lang w:eastAsia="en-GB"/>
              </w:rPr>
              <w:t>Qtr 2</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A2C40F" w14:textId="77777777" w:rsidR="00033164" w:rsidRPr="00754425" w:rsidRDefault="00033164" w:rsidP="00E75D19">
            <w:pPr>
              <w:autoSpaceDE w:val="0"/>
              <w:spacing w:before="0"/>
              <w:jc w:val="right"/>
              <w:rPr>
                <w:color w:val="000000"/>
                <w:sz w:val="20"/>
                <w:szCs w:val="20"/>
                <w:lang w:eastAsia="en-GB"/>
              </w:rPr>
            </w:pPr>
            <w:r>
              <w:rPr>
                <w:color w:val="000000"/>
                <w:sz w:val="20"/>
                <w:szCs w:val="20"/>
                <w:lang w:eastAsia="en-GB"/>
              </w:rPr>
              <w:t>204.55</w:t>
            </w:r>
          </w:p>
        </w:tc>
      </w:tr>
      <w:tr w:rsidR="00033164" w:rsidRPr="0090243E" w14:paraId="2CA8279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2B715" w14:textId="77777777" w:rsidR="00033164" w:rsidRPr="00FF7C0F" w:rsidRDefault="00033164" w:rsidP="00E75D19">
            <w:pPr>
              <w:autoSpaceDE w:val="0"/>
              <w:spacing w:before="0"/>
              <w:rPr>
                <w:color w:val="000000"/>
                <w:sz w:val="20"/>
                <w:szCs w:val="20"/>
                <w:lang w:eastAsia="en-GB"/>
              </w:rPr>
            </w:pPr>
            <w:r>
              <w:rPr>
                <w:color w:val="000000"/>
                <w:sz w:val="20"/>
                <w:szCs w:val="20"/>
                <w:lang w:eastAsia="en-GB"/>
              </w:rPr>
              <w:t>HMRC</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265F20" w14:textId="77777777" w:rsidR="00033164" w:rsidRDefault="00033164" w:rsidP="00E75D19">
            <w:pPr>
              <w:autoSpaceDE w:val="0"/>
              <w:spacing w:before="0"/>
              <w:rPr>
                <w:color w:val="000000"/>
                <w:sz w:val="20"/>
                <w:szCs w:val="20"/>
                <w:lang w:eastAsia="en-GB"/>
              </w:rPr>
            </w:pPr>
            <w:r>
              <w:rPr>
                <w:color w:val="000000"/>
                <w:sz w:val="20"/>
                <w:szCs w:val="20"/>
                <w:lang w:eastAsia="en-GB"/>
              </w:rPr>
              <w:t>PAYE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61960" w14:textId="77777777" w:rsidR="00033164" w:rsidRPr="0090243E" w:rsidRDefault="00033164" w:rsidP="00E75D19">
            <w:pPr>
              <w:autoSpaceDE w:val="0"/>
              <w:spacing w:before="0"/>
              <w:jc w:val="right"/>
              <w:rPr>
                <w:color w:val="000000"/>
                <w:sz w:val="20"/>
                <w:szCs w:val="20"/>
                <w:lang w:eastAsia="en-GB"/>
              </w:rPr>
            </w:pPr>
            <w:r>
              <w:rPr>
                <w:color w:val="000000"/>
                <w:sz w:val="20"/>
                <w:szCs w:val="20"/>
                <w:lang w:eastAsia="en-GB"/>
              </w:rPr>
              <w:t>503.60</w:t>
            </w:r>
          </w:p>
        </w:tc>
      </w:tr>
      <w:tr w:rsidR="00033164" w14:paraId="5F2CDC4F"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0433D5" w14:textId="77777777" w:rsidR="00033164" w:rsidRDefault="00033164" w:rsidP="00E75D19">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455A02" w14:textId="77777777" w:rsidR="00033164" w:rsidRDefault="00033164" w:rsidP="00E75D19">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151E00" w14:textId="77777777" w:rsidR="00033164" w:rsidRDefault="00033164" w:rsidP="00E75D19">
            <w:pPr>
              <w:autoSpaceDE w:val="0"/>
              <w:spacing w:before="0"/>
              <w:jc w:val="right"/>
              <w:rPr>
                <w:color w:val="000000"/>
                <w:sz w:val="20"/>
                <w:szCs w:val="20"/>
                <w:lang w:eastAsia="en-GB"/>
              </w:rPr>
            </w:pPr>
            <w:r>
              <w:rPr>
                <w:color w:val="000000"/>
                <w:sz w:val="20"/>
                <w:szCs w:val="20"/>
                <w:lang w:eastAsia="en-GB"/>
              </w:rPr>
              <w:t>15.00</w:t>
            </w:r>
          </w:p>
        </w:tc>
      </w:tr>
      <w:tr w:rsidR="00033164" w14:paraId="0490AEF0"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0CBBA2" w14:textId="77777777" w:rsidR="00033164" w:rsidRDefault="00033164" w:rsidP="00E75D19">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71623" w14:textId="77777777" w:rsidR="00033164" w:rsidRDefault="00033164" w:rsidP="00E75D19">
            <w:pPr>
              <w:autoSpaceDE w:val="0"/>
              <w:spacing w:before="0"/>
              <w:rPr>
                <w:color w:val="000000"/>
                <w:sz w:val="20"/>
                <w:szCs w:val="20"/>
                <w:lang w:eastAsia="en-GB"/>
              </w:rPr>
            </w:pPr>
            <w:r>
              <w:rPr>
                <w:color w:val="000000"/>
                <w:sz w:val="20"/>
                <w:szCs w:val="20"/>
                <w:lang w:eastAsia="en-GB"/>
              </w:rPr>
              <w:t>Manswood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98C37F" w14:textId="77777777" w:rsidR="00033164" w:rsidRDefault="00033164" w:rsidP="00E75D19">
            <w:pPr>
              <w:autoSpaceDE w:val="0"/>
              <w:spacing w:before="0"/>
              <w:jc w:val="right"/>
              <w:rPr>
                <w:color w:val="000000"/>
                <w:sz w:val="20"/>
                <w:szCs w:val="20"/>
                <w:lang w:eastAsia="en-GB"/>
              </w:rPr>
            </w:pPr>
            <w:r>
              <w:rPr>
                <w:color w:val="000000"/>
                <w:sz w:val="20"/>
                <w:szCs w:val="20"/>
                <w:lang w:eastAsia="en-GB"/>
              </w:rPr>
              <w:t>20.00</w:t>
            </w:r>
          </w:p>
        </w:tc>
      </w:tr>
      <w:tr w:rsidR="00033164" w14:paraId="75D5579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D93F1D3" w14:textId="77777777" w:rsidR="00033164" w:rsidRDefault="00033164" w:rsidP="00E75D19">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B0EDD0" w14:textId="77777777" w:rsidR="00033164" w:rsidRDefault="00033164" w:rsidP="00E75D19">
            <w:pPr>
              <w:autoSpaceDE w:val="0"/>
              <w:spacing w:before="0"/>
              <w:rPr>
                <w:color w:val="000000"/>
                <w:sz w:val="20"/>
                <w:szCs w:val="20"/>
                <w:lang w:eastAsia="en-GB"/>
              </w:rPr>
            </w:pPr>
            <w:r>
              <w:rPr>
                <w:color w:val="000000"/>
                <w:sz w:val="20"/>
                <w:szCs w:val="20"/>
                <w:lang w:eastAsia="en-GB"/>
              </w:rPr>
              <w:t>Club bus shelter planters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9986CE" w14:textId="77777777" w:rsidR="00033164" w:rsidRDefault="00033164" w:rsidP="00E75D19">
            <w:pPr>
              <w:autoSpaceDE w:val="0"/>
              <w:spacing w:before="0"/>
              <w:jc w:val="right"/>
              <w:rPr>
                <w:color w:val="000000"/>
                <w:sz w:val="20"/>
                <w:szCs w:val="20"/>
                <w:lang w:eastAsia="en-GB"/>
              </w:rPr>
            </w:pPr>
            <w:r>
              <w:rPr>
                <w:color w:val="000000"/>
                <w:sz w:val="20"/>
                <w:szCs w:val="20"/>
                <w:lang w:eastAsia="en-GB"/>
              </w:rPr>
              <w:t>25.00</w:t>
            </w:r>
          </w:p>
        </w:tc>
      </w:tr>
      <w:tr w:rsidR="00033164" w14:paraId="284DA2EE"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8F0684" w14:textId="77777777" w:rsidR="00033164" w:rsidRDefault="00033164" w:rsidP="00E75D19">
            <w:pPr>
              <w:autoSpaceDE w:val="0"/>
              <w:spacing w:before="0"/>
              <w:rPr>
                <w:color w:val="000000"/>
                <w:sz w:val="20"/>
                <w:szCs w:val="20"/>
                <w:lang w:eastAsia="en-GB"/>
              </w:rPr>
            </w:pPr>
            <w:r>
              <w:rPr>
                <w:color w:val="000000"/>
                <w:sz w:val="20"/>
                <w:szCs w:val="20"/>
                <w:lang w:eastAsia="en-GB"/>
              </w:rPr>
              <w:t>L Lucas (Hillmeadow Services)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F9BFC2" w14:textId="77777777" w:rsidR="00033164" w:rsidRDefault="00033164" w:rsidP="00E75D19">
            <w:pPr>
              <w:autoSpaceDE w:val="0"/>
              <w:spacing w:before="0"/>
              <w:rPr>
                <w:color w:val="000000"/>
                <w:sz w:val="20"/>
                <w:szCs w:val="20"/>
                <w:lang w:eastAsia="en-GB"/>
              </w:rPr>
            </w:pPr>
            <w:r>
              <w:rPr>
                <w:color w:val="000000"/>
                <w:sz w:val="20"/>
                <w:szCs w:val="20"/>
                <w:lang w:eastAsia="en-GB"/>
              </w:rPr>
              <w:t>Burial ground grass (Sept)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EAD72D" w14:textId="77777777" w:rsidR="00033164" w:rsidRDefault="00033164" w:rsidP="00E75D19">
            <w:pPr>
              <w:autoSpaceDE w:val="0"/>
              <w:spacing w:before="0"/>
              <w:jc w:val="right"/>
              <w:rPr>
                <w:color w:val="000000"/>
                <w:sz w:val="20"/>
                <w:szCs w:val="20"/>
                <w:lang w:eastAsia="en-GB"/>
              </w:rPr>
            </w:pPr>
            <w:r>
              <w:rPr>
                <w:color w:val="000000"/>
                <w:sz w:val="20"/>
                <w:szCs w:val="20"/>
                <w:lang w:eastAsia="en-GB"/>
              </w:rPr>
              <w:t>240.00</w:t>
            </w:r>
          </w:p>
        </w:tc>
      </w:tr>
      <w:tr w:rsidR="00033164" w14:paraId="2EA2F02E"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70462C" w14:textId="77777777" w:rsidR="00033164" w:rsidRDefault="00033164" w:rsidP="00E75D19">
            <w:pPr>
              <w:autoSpaceDE w:val="0"/>
              <w:spacing w:before="0"/>
              <w:rPr>
                <w:color w:val="000000"/>
                <w:sz w:val="20"/>
                <w:szCs w:val="20"/>
                <w:lang w:eastAsia="en-GB"/>
              </w:rPr>
            </w:pPr>
            <w:r>
              <w:rPr>
                <w:color w:val="000000"/>
                <w:sz w:val="20"/>
                <w:szCs w:val="20"/>
                <w:lang w:eastAsia="en-GB"/>
              </w:rPr>
              <w:t>Gussage All Saints PCC</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40EB49" w14:textId="77777777" w:rsidR="00033164" w:rsidRDefault="00033164" w:rsidP="00E75D19">
            <w:pPr>
              <w:autoSpaceDE w:val="0"/>
              <w:spacing w:before="0"/>
              <w:rPr>
                <w:color w:val="000000"/>
                <w:sz w:val="20"/>
                <w:szCs w:val="20"/>
                <w:lang w:eastAsia="en-GB"/>
              </w:rPr>
            </w:pPr>
            <w:r>
              <w:rPr>
                <w:color w:val="000000"/>
                <w:sz w:val="20"/>
                <w:szCs w:val="20"/>
                <w:lang w:eastAsia="en-GB"/>
              </w:rPr>
              <w:t>Clock maintenance donation</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8D641B0" w14:textId="77777777" w:rsidR="00033164" w:rsidRDefault="00033164" w:rsidP="00E75D19">
            <w:pPr>
              <w:autoSpaceDE w:val="0"/>
              <w:spacing w:before="0"/>
              <w:jc w:val="right"/>
              <w:rPr>
                <w:color w:val="000000"/>
                <w:sz w:val="20"/>
                <w:szCs w:val="20"/>
                <w:lang w:eastAsia="en-GB"/>
              </w:rPr>
            </w:pPr>
            <w:r>
              <w:rPr>
                <w:color w:val="000000"/>
                <w:sz w:val="20"/>
                <w:szCs w:val="20"/>
                <w:lang w:eastAsia="en-GB"/>
              </w:rPr>
              <w:t>200.00</w:t>
            </w:r>
          </w:p>
        </w:tc>
      </w:tr>
      <w:tr w:rsidR="00033164" w14:paraId="2E19260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E4D620" w14:textId="77777777" w:rsidR="00033164" w:rsidRDefault="00033164" w:rsidP="00E75D19">
            <w:pPr>
              <w:autoSpaceDE w:val="0"/>
              <w:spacing w:before="0"/>
              <w:rPr>
                <w:color w:val="000000"/>
                <w:sz w:val="20"/>
                <w:szCs w:val="20"/>
                <w:lang w:eastAsia="en-GB"/>
              </w:rPr>
            </w:pPr>
            <w:r>
              <w:rPr>
                <w:color w:val="000000"/>
                <w:sz w:val="20"/>
                <w:szCs w:val="20"/>
                <w:lang w:eastAsia="en-GB"/>
              </w:rPr>
              <w:t>Dorset Planning Consultant</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4F7530E" w14:textId="77777777" w:rsidR="00033164" w:rsidRDefault="00033164" w:rsidP="00E75D19">
            <w:pPr>
              <w:autoSpaceDE w:val="0"/>
              <w:spacing w:before="0"/>
              <w:rPr>
                <w:color w:val="000000"/>
                <w:sz w:val="20"/>
                <w:szCs w:val="20"/>
                <w:lang w:eastAsia="en-GB"/>
              </w:rPr>
            </w:pPr>
            <w:r>
              <w:rPr>
                <w:color w:val="000000"/>
                <w:sz w:val="20"/>
                <w:szCs w:val="20"/>
                <w:lang w:eastAsia="en-GB"/>
              </w:rPr>
              <w:t>NP work</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1838886" w14:textId="77777777" w:rsidR="00033164" w:rsidRDefault="00033164" w:rsidP="00E75D19">
            <w:pPr>
              <w:autoSpaceDE w:val="0"/>
              <w:spacing w:before="0"/>
              <w:jc w:val="right"/>
              <w:rPr>
                <w:color w:val="000000"/>
                <w:sz w:val="20"/>
                <w:szCs w:val="20"/>
                <w:lang w:eastAsia="en-GB"/>
              </w:rPr>
            </w:pPr>
            <w:r>
              <w:rPr>
                <w:color w:val="000000"/>
                <w:sz w:val="20"/>
                <w:szCs w:val="20"/>
                <w:lang w:eastAsia="en-GB"/>
              </w:rPr>
              <w:t>280.74</w:t>
            </w:r>
          </w:p>
        </w:tc>
      </w:tr>
    </w:tbl>
    <w:p w14:paraId="48AA29FA" w14:textId="03FD36A7" w:rsidR="0099404B" w:rsidRDefault="0099404B" w:rsidP="00F03B3B">
      <w:pPr>
        <w:spacing w:before="0" w:after="0"/>
      </w:pPr>
    </w:p>
    <w:p w14:paraId="04BB839C" w14:textId="77777777" w:rsidR="007D59C2" w:rsidRDefault="007D59C2" w:rsidP="009C215A">
      <w:pPr>
        <w:ind w:left="720" w:hanging="578"/>
      </w:pPr>
    </w:p>
    <w:p w14:paraId="67711D00" w14:textId="7B158C7D" w:rsidR="0099404B" w:rsidRDefault="0099404B" w:rsidP="009C215A">
      <w:pPr>
        <w:ind w:left="720" w:hanging="578"/>
      </w:pPr>
      <w:r>
        <w:lastRenderedPageBreak/>
        <w:t xml:space="preserve"> </w:t>
      </w:r>
      <w:r>
        <w:rPr>
          <w:b/>
          <w:bCs/>
        </w:rPr>
        <w:t xml:space="preserve">ii) </w:t>
      </w:r>
      <w:r>
        <w:t xml:space="preserve">Over £100 payments since last meeting – </w:t>
      </w:r>
      <w:r w:rsidR="00D77E9B">
        <w:t>members noted</w:t>
      </w:r>
      <w:r>
        <w:t>:</w:t>
      </w:r>
    </w:p>
    <w:tbl>
      <w:tblPr>
        <w:tblW w:w="7218" w:type="dxa"/>
        <w:tblInd w:w="-5" w:type="dxa"/>
        <w:tblLayout w:type="fixed"/>
        <w:tblCellMar>
          <w:left w:w="10" w:type="dxa"/>
          <w:right w:w="10" w:type="dxa"/>
        </w:tblCellMar>
        <w:tblLook w:val="0000" w:firstRow="0" w:lastRow="0" w:firstColumn="0" w:lastColumn="0" w:noHBand="0" w:noVBand="0"/>
      </w:tblPr>
      <w:tblGrid>
        <w:gridCol w:w="3358"/>
        <w:gridCol w:w="2853"/>
        <w:gridCol w:w="1007"/>
      </w:tblGrid>
      <w:tr w:rsidR="00E75D19" w:rsidRPr="00933E9B" w14:paraId="5468AEAC" w14:textId="77777777" w:rsidTr="00E75D19">
        <w:trPr>
          <w:trHeight w:val="281"/>
        </w:trPr>
        <w:tc>
          <w:tcPr>
            <w:tcW w:w="335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22CEB64" w14:textId="77777777" w:rsidR="00E75D19" w:rsidRPr="00933E9B" w:rsidRDefault="00E75D19" w:rsidP="00B373FF">
            <w:pPr>
              <w:autoSpaceDE w:val="0"/>
              <w:spacing w:before="0"/>
              <w:rPr>
                <w:b/>
                <w:bCs/>
                <w:color w:val="000000"/>
                <w:sz w:val="20"/>
                <w:szCs w:val="20"/>
                <w:lang w:eastAsia="en-GB"/>
              </w:rPr>
            </w:pPr>
            <w:r w:rsidRPr="00933E9B">
              <w:rPr>
                <w:b/>
                <w:bCs/>
                <w:color w:val="000000"/>
                <w:sz w:val="20"/>
                <w:szCs w:val="20"/>
                <w:lang w:eastAsia="en-GB"/>
              </w:rPr>
              <w:t>Details</w:t>
            </w:r>
          </w:p>
        </w:tc>
        <w:tc>
          <w:tcPr>
            <w:tcW w:w="285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04F3A6B"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00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691DA17"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754425" w14:paraId="5AC824E0" w14:textId="77777777" w:rsidTr="00E75D19">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F01E250" w14:textId="77777777" w:rsidR="00E75D19" w:rsidRPr="00CE4BFE" w:rsidRDefault="00E75D19" w:rsidP="00B373FF">
            <w:pPr>
              <w:autoSpaceDE w:val="0"/>
              <w:spacing w:before="0"/>
              <w:rPr>
                <w:color w:val="000000"/>
                <w:sz w:val="20"/>
                <w:szCs w:val="20"/>
                <w:lang w:eastAsia="en-GB"/>
              </w:rPr>
            </w:pPr>
            <w:r w:rsidRPr="00CE4BFE">
              <w:rPr>
                <w:color w:val="000000"/>
                <w:sz w:val="20"/>
                <w:szCs w:val="20"/>
                <w:lang w:eastAsia="en-GB"/>
              </w:rPr>
              <w:t>Salaries</w:t>
            </w:r>
          </w:p>
        </w:tc>
        <w:tc>
          <w:tcPr>
            <w:tcW w:w="28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53EB23" w14:textId="77777777" w:rsidR="00E75D19" w:rsidRPr="00933E9B" w:rsidRDefault="00E75D19" w:rsidP="00B373FF">
            <w:pPr>
              <w:autoSpaceDE w:val="0"/>
              <w:spacing w:before="0"/>
              <w:rPr>
                <w:color w:val="000000"/>
                <w:sz w:val="20"/>
                <w:szCs w:val="20"/>
                <w:highlight w:val="yellow"/>
                <w:lang w:eastAsia="en-GB"/>
              </w:rPr>
            </w:pPr>
            <w:r>
              <w:rPr>
                <w:color w:val="000000"/>
                <w:sz w:val="20"/>
                <w:szCs w:val="20"/>
                <w:lang w:eastAsia="en-GB"/>
              </w:rPr>
              <w:t>Sept</w:t>
            </w:r>
          </w:p>
        </w:tc>
        <w:tc>
          <w:tcPr>
            <w:tcW w:w="100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764880" w14:textId="77777777" w:rsidR="00E75D19" w:rsidRPr="00754425" w:rsidRDefault="00E75D19" w:rsidP="00B373FF">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r>
      <w:tr w:rsidR="00E75D19" w14:paraId="07D5F39B" w14:textId="77777777" w:rsidTr="00E75D19">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B703EF" w14:textId="77777777" w:rsidR="00E75D19" w:rsidRDefault="00E75D19" w:rsidP="00B373FF">
            <w:pPr>
              <w:autoSpaceDE w:val="0"/>
              <w:spacing w:before="0"/>
              <w:rPr>
                <w:color w:val="000000"/>
                <w:sz w:val="20"/>
                <w:szCs w:val="20"/>
                <w:lang w:eastAsia="en-GB"/>
              </w:rPr>
            </w:pPr>
            <w:r>
              <w:rPr>
                <w:color w:val="000000"/>
                <w:sz w:val="20"/>
                <w:szCs w:val="20"/>
                <w:lang w:eastAsia="en-GB"/>
              </w:rPr>
              <w:t>L Lucas (Hillmeadow Services)</w:t>
            </w:r>
          </w:p>
        </w:tc>
        <w:tc>
          <w:tcPr>
            <w:tcW w:w="28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1EA137" w14:textId="77777777" w:rsidR="00E75D19" w:rsidRDefault="00E75D19" w:rsidP="00B373FF">
            <w:pPr>
              <w:autoSpaceDE w:val="0"/>
              <w:spacing w:before="0"/>
              <w:rPr>
                <w:color w:val="000000"/>
                <w:sz w:val="20"/>
                <w:szCs w:val="20"/>
                <w:lang w:eastAsia="en-GB"/>
              </w:rPr>
            </w:pPr>
            <w:r>
              <w:rPr>
                <w:color w:val="000000"/>
                <w:sz w:val="20"/>
                <w:szCs w:val="20"/>
                <w:lang w:eastAsia="en-GB"/>
              </w:rPr>
              <w:t>Burial ground grass (Aug)</w:t>
            </w:r>
          </w:p>
        </w:tc>
        <w:tc>
          <w:tcPr>
            <w:tcW w:w="100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210BFE" w14:textId="77777777" w:rsidR="00E75D19" w:rsidRDefault="00E75D19" w:rsidP="00B373FF">
            <w:pPr>
              <w:autoSpaceDE w:val="0"/>
              <w:spacing w:before="0"/>
              <w:jc w:val="right"/>
              <w:rPr>
                <w:color w:val="000000"/>
                <w:sz w:val="20"/>
                <w:szCs w:val="20"/>
                <w:lang w:eastAsia="en-GB"/>
              </w:rPr>
            </w:pPr>
            <w:r>
              <w:rPr>
                <w:color w:val="000000"/>
                <w:sz w:val="20"/>
                <w:szCs w:val="20"/>
                <w:lang w:eastAsia="en-GB"/>
              </w:rPr>
              <w:t>240.00</w:t>
            </w:r>
          </w:p>
        </w:tc>
      </w:tr>
      <w:tr w:rsidR="00E75D19" w14:paraId="448871B4" w14:textId="77777777" w:rsidTr="00E75D19">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5EF3D1A" w14:textId="77777777" w:rsidR="00E75D19" w:rsidRDefault="00E75D19" w:rsidP="00B373FF">
            <w:pPr>
              <w:autoSpaceDE w:val="0"/>
              <w:spacing w:before="0"/>
              <w:rPr>
                <w:color w:val="000000"/>
                <w:sz w:val="20"/>
                <w:szCs w:val="20"/>
                <w:lang w:eastAsia="en-GB"/>
              </w:rPr>
            </w:pPr>
            <w:r>
              <w:rPr>
                <w:color w:val="000000"/>
                <w:sz w:val="20"/>
                <w:szCs w:val="20"/>
                <w:lang w:eastAsia="en-GB"/>
              </w:rPr>
              <w:t>VisionICT</w:t>
            </w:r>
          </w:p>
        </w:tc>
        <w:tc>
          <w:tcPr>
            <w:tcW w:w="28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07E656" w14:textId="77777777" w:rsidR="00E75D19" w:rsidRDefault="00E75D19" w:rsidP="00B373FF">
            <w:pPr>
              <w:autoSpaceDE w:val="0"/>
              <w:spacing w:before="0"/>
              <w:rPr>
                <w:color w:val="000000"/>
                <w:sz w:val="20"/>
                <w:szCs w:val="20"/>
                <w:lang w:eastAsia="en-GB"/>
              </w:rPr>
            </w:pPr>
            <w:r>
              <w:rPr>
                <w:color w:val="000000"/>
                <w:sz w:val="20"/>
                <w:szCs w:val="20"/>
                <w:lang w:eastAsia="en-GB"/>
              </w:rPr>
              <w:t>Annual email hosting</w:t>
            </w:r>
          </w:p>
        </w:tc>
        <w:tc>
          <w:tcPr>
            <w:tcW w:w="100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38A7C2" w14:textId="77777777" w:rsidR="00E75D19" w:rsidRDefault="00E75D19" w:rsidP="00B373FF">
            <w:pPr>
              <w:autoSpaceDE w:val="0"/>
              <w:spacing w:before="0"/>
              <w:jc w:val="right"/>
              <w:rPr>
                <w:color w:val="000000"/>
                <w:sz w:val="20"/>
                <w:szCs w:val="20"/>
                <w:lang w:eastAsia="en-GB"/>
              </w:rPr>
            </w:pPr>
            <w:r>
              <w:rPr>
                <w:color w:val="000000"/>
                <w:sz w:val="20"/>
                <w:szCs w:val="20"/>
                <w:lang w:eastAsia="en-GB"/>
              </w:rPr>
              <w:t>336.00</w:t>
            </w:r>
          </w:p>
        </w:tc>
      </w:tr>
      <w:tr w:rsidR="00E75D19" w14:paraId="2682B17E" w14:textId="77777777" w:rsidTr="00E75D19">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17ED105" w14:textId="77777777" w:rsidR="00E75D19" w:rsidRDefault="00E75D19" w:rsidP="00B373FF">
            <w:pPr>
              <w:autoSpaceDE w:val="0"/>
              <w:spacing w:before="0"/>
              <w:rPr>
                <w:color w:val="000000"/>
                <w:sz w:val="20"/>
                <w:szCs w:val="20"/>
                <w:lang w:eastAsia="en-GB"/>
              </w:rPr>
            </w:pPr>
            <w:r>
              <w:rPr>
                <w:color w:val="000000"/>
                <w:sz w:val="20"/>
                <w:szCs w:val="20"/>
                <w:lang w:eastAsia="en-GB"/>
              </w:rPr>
              <w:t>BDO LLP</w:t>
            </w:r>
          </w:p>
        </w:tc>
        <w:tc>
          <w:tcPr>
            <w:tcW w:w="28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835C" w14:textId="77777777" w:rsidR="00E75D19" w:rsidRDefault="00E75D19" w:rsidP="00B373FF">
            <w:pPr>
              <w:autoSpaceDE w:val="0"/>
              <w:spacing w:before="0"/>
              <w:rPr>
                <w:color w:val="000000"/>
                <w:sz w:val="20"/>
                <w:szCs w:val="20"/>
                <w:lang w:eastAsia="en-GB"/>
              </w:rPr>
            </w:pPr>
            <w:r>
              <w:rPr>
                <w:color w:val="000000"/>
                <w:sz w:val="20"/>
                <w:szCs w:val="20"/>
                <w:lang w:eastAsia="en-GB"/>
              </w:rPr>
              <w:t>External Audit</w:t>
            </w:r>
          </w:p>
        </w:tc>
        <w:tc>
          <w:tcPr>
            <w:tcW w:w="100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076540A" w14:textId="77777777" w:rsidR="00E75D19" w:rsidRDefault="00E75D19" w:rsidP="00B373FF">
            <w:pPr>
              <w:autoSpaceDE w:val="0"/>
              <w:spacing w:before="0"/>
              <w:jc w:val="right"/>
              <w:rPr>
                <w:color w:val="000000"/>
                <w:sz w:val="20"/>
                <w:szCs w:val="20"/>
                <w:lang w:eastAsia="en-GB"/>
              </w:rPr>
            </w:pPr>
            <w:r>
              <w:rPr>
                <w:color w:val="000000"/>
                <w:sz w:val="20"/>
                <w:szCs w:val="20"/>
                <w:lang w:eastAsia="en-GB"/>
              </w:rPr>
              <w:t>252.00</w:t>
            </w:r>
          </w:p>
        </w:tc>
      </w:tr>
    </w:tbl>
    <w:p w14:paraId="61F178FF" w14:textId="64A54631" w:rsidR="001D3B1B" w:rsidRDefault="001D3B1B" w:rsidP="001D3B1B">
      <w:r>
        <w:rPr>
          <w:b/>
          <w:bCs/>
        </w:rPr>
        <w:t xml:space="preserve">iii) </w:t>
      </w:r>
      <w:r w:rsidR="00C8201F">
        <w:t>Income</w:t>
      </w:r>
      <w:r>
        <w:t xml:space="preserve"> – members noted.</w:t>
      </w:r>
    </w:p>
    <w:tbl>
      <w:tblPr>
        <w:tblW w:w="7371" w:type="dxa"/>
        <w:tblInd w:w="562" w:type="dxa"/>
        <w:tblLayout w:type="fixed"/>
        <w:tblCellMar>
          <w:left w:w="10" w:type="dxa"/>
          <w:right w:w="10" w:type="dxa"/>
        </w:tblCellMar>
        <w:tblLook w:val="0000" w:firstRow="0" w:lastRow="0" w:firstColumn="0" w:lastColumn="0" w:noHBand="0" w:noVBand="0"/>
      </w:tblPr>
      <w:tblGrid>
        <w:gridCol w:w="2775"/>
        <w:gridCol w:w="2948"/>
        <w:gridCol w:w="1648"/>
      </w:tblGrid>
      <w:tr w:rsidR="00E75D19" w:rsidRPr="00933E9B" w14:paraId="5E7CFEE2" w14:textId="77777777" w:rsidTr="00B373FF">
        <w:trPr>
          <w:trHeight w:val="281"/>
        </w:trPr>
        <w:tc>
          <w:tcPr>
            <w:tcW w:w="277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6344AD17" w14:textId="77777777" w:rsidR="00E75D19" w:rsidRPr="00933E9B" w:rsidRDefault="00E75D19"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29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5CB12D96"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6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42EB25B"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4A2A60" w14:paraId="2B693B4D" w14:textId="77777777" w:rsidTr="00B373FF">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C4B1C48" w14:textId="77777777" w:rsidR="00E75D19" w:rsidRPr="00CE4BFE" w:rsidRDefault="00E75D19" w:rsidP="00E75D19">
            <w:pPr>
              <w:autoSpaceDE w:val="0"/>
              <w:spacing w:before="0"/>
              <w:rPr>
                <w:color w:val="000000"/>
                <w:sz w:val="20"/>
                <w:szCs w:val="20"/>
                <w:lang w:eastAsia="en-GB"/>
              </w:rPr>
            </w:pPr>
            <w:r>
              <w:rPr>
                <w:color w:val="000000"/>
                <w:sz w:val="20"/>
                <w:szCs w:val="20"/>
                <w:lang w:eastAsia="en-GB"/>
              </w:rPr>
              <w:t>Dorset Council</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8903D8" w14:textId="77777777" w:rsidR="00E75D19" w:rsidRPr="00933E9B" w:rsidRDefault="00E75D19" w:rsidP="00E75D19">
            <w:pPr>
              <w:autoSpaceDE w:val="0"/>
              <w:spacing w:before="0"/>
              <w:rPr>
                <w:color w:val="000000"/>
                <w:sz w:val="20"/>
                <w:szCs w:val="20"/>
                <w:highlight w:val="yellow"/>
                <w:lang w:eastAsia="en-GB"/>
              </w:rPr>
            </w:pPr>
            <w:r w:rsidRPr="003B2DC2">
              <w:rPr>
                <w:color w:val="000000"/>
                <w:sz w:val="20"/>
                <w:szCs w:val="20"/>
                <w:lang w:eastAsia="en-GB"/>
              </w:rPr>
              <w:t>2</w:t>
            </w:r>
            <w:r w:rsidRPr="003B2DC2">
              <w:rPr>
                <w:color w:val="000000"/>
                <w:sz w:val="20"/>
                <w:szCs w:val="20"/>
                <w:vertAlign w:val="superscript"/>
                <w:lang w:eastAsia="en-GB"/>
              </w:rPr>
              <w:t>nd</w:t>
            </w:r>
            <w:r w:rsidRPr="003B2DC2">
              <w:rPr>
                <w:color w:val="000000"/>
                <w:sz w:val="20"/>
                <w:szCs w:val="20"/>
                <w:lang w:eastAsia="en-GB"/>
              </w:rPr>
              <w:t xml:space="preserve"> half Precept</w:t>
            </w:r>
          </w:p>
        </w:tc>
        <w:tc>
          <w:tcPr>
            <w:tcW w:w="164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6561E3" w14:textId="77777777" w:rsidR="00E75D19" w:rsidRPr="004A2A60" w:rsidRDefault="00E75D19" w:rsidP="00E75D19">
            <w:pPr>
              <w:autoSpaceDE w:val="0"/>
              <w:spacing w:before="0"/>
              <w:jc w:val="right"/>
              <w:rPr>
                <w:color w:val="000000"/>
                <w:sz w:val="20"/>
                <w:szCs w:val="20"/>
                <w:lang w:eastAsia="en-GB"/>
              </w:rPr>
            </w:pPr>
            <w:r>
              <w:rPr>
                <w:color w:val="000000"/>
                <w:sz w:val="20"/>
                <w:szCs w:val="20"/>
                <w:lang w:eastAsia="en-GB"/>
              </w:rPr>
              <w:t>15,289.50</w:t>
            </w:r>
          </w:p>
        </w:tc>
      </w:tr>
    </w:tbl>
    <w:p w14:paraId="675727FC" w14:textId="77777777" w:rsidR="00E75D19" w:rsidRDefault="00E75D19" w:rsidP="00354FBE">
      <w:pPr>
        <w:tabs>
          <w:tab w:val="left" w:pos="851"/>
        </w:tabs>
        <w:spacing w:before="0" w:after="0"/>
        <w:ind w:left="681" w:hanging="681"/>
        <w:rPr>
          <w:b/>
          <w:sz w:val="16"/>
          <w:szCs w:val="16"/>
        </w:rPr>
      </w:pPr>
    </w:p>
    <w:p w14:paraId="2299FD73" w14:textId="29F9985E" w:rsidR="002A4B9C" w:rsidRPr="00E75D19" w:rsidRDefault="00E75D19" w:rsidP="00354FBE">
      <w:pPr>
        <w:tabs>
          <w:tab w:val="left" w:pos="851"/>
        </w:tabs>
        <w:spacing w:before="0" w:after="0"/>
        <w:ind w:left="681" w:hanging="681"/>
        <w:rPr>
          <w:bCs/>
        </w:rPr>
      </w:pPr>
      <w:r w:rsidRPr="00E75D19">
        <w:rPr>
          <w:bCs/>
        </w:rPr>
        <w:t>iv)</w:t>
      </w:r>
      <w:r w:rsidRPr="00E75D19">
        <w:rPr>
          <w:bCs/>
          <w:sz w:val="16"/>
          <w:szCs w:val="16"/>
        </w:rPr>
        <w:t xml:space="preserve"> </w:t>
      </w:r>
      <w:r w:rsidRPr="00E75D19">
        <w:rPr>
          <w:bCs/>
        </w:rPr>
        <w:t>Debit Card use – members noted:</w:t>
      </w:r>
    </w:p>
    <w:tbl>
      <w:tblPr>
        <w:tblW w:w="7371" w:type="dxa"/>
        <w:tblInd w:w="562" w:type="dxa"/>
        <w:tblLayout w:type="fixed"/>
        <w:tblCellMar>
          <w:left w:w="10" w:type="dxa"/>
          <w:right w:w="10" w:type="dxa"/>
        </w:tblCellMar>
        <w:tblLook w:val="0000" w:firstRow="0" w:lastRow="0" w:firstColumn="0" w:lastColumn="0" w:noHBand="0" w:noVBand="0"/>
      </w:tblPr>
      <w:tblGrid>
        <w:gridCol w:w="2775"/>
        <w:gridCol w:w="2948"/>
        <w:gridCol w:w="1648"/>
      </w:tblGrid>
      <w:tr w:rsidR="00E75D19" w:rsidRPr="00933E9B" w14:paraId="3A808D53" w14:textId="77777777" w:rsidTr="00B373FF">
        <w:trPr>
          <w:trHeight w:val="281"/>
        </w:trPr>
        <w:tc>
          <w:tcPr>
            <w:tcW w:w="277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217A2A6" w14:textId="77777777" w:rsidR="00E75D19" w:rsidRPr="00933E9B" w:rsidRDefault="00E75D19"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29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2FC76803"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6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FEE0D4A"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4A2A60" w14:paraId="432F34A0" w14:textId="77777777" w:rsidTr="00B373FF">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0BA80E4" w14:textId="77777777" w:rsidR="00E75D19" w:rsidRPr="00CE4BFE" w:rsidRDefault="00E75D19" w:rsidP="00E75D19">
            <w:pPr>
              <w:autoSpaceDE w:val="0"/>
              <w:spacing w:before="0"/>
              <w:rPr>
                <w:color w:val="000000"/>
                <w:sz w:val="20"/>
                <w:szCs w:val="20"/>
                <w:lang w:eastAsia="en-GB"/>
              </w:rPr>
            </w:pPr>
            <w:r>
              <w:rPr>
                <w:color w:val="000000"/>
                <w:sz w:val="20"/>
                <w:szCs w:val="20"/>
                <w:lang w:eastAsia="en-GB"/>
              </w:rPr>
              <w:t>Start Safety</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EF9F91" w14:textId="77777777" w:rsidR="00E75D19" w:rsidRPr="00933E9B" w:rsidRDefault="00E75D19" w:rsidP="00E75D19">
            <w:pPr>
              <w:autoSpaceDE w:val="0"/>
              <w:spacing w:before="0"/>
              <w:rPr>
                <w:color w:val="000000"/>
                <w:sz w:val="20"/>
                <w:szCs w:val="20"/>
                <w:highlight w:val="yellow"/>
                <w:lang w:eastAsia="en-GB"/>
              </w:rPr>
            </w:pPr>
            <w:r w:rsidRPr="00294EF8">
              <w:rPr>
                <w:color w:val="000000"/>
                <w:sz w:val="20"/>
                <w:szCs w:val="20"/>
                <w:lang w:eastAsia="en-GB"/>
              </w:rPr>
              <w:t>Bracket fixings</w:t>
            </w:r>
            <w:r>
              <w:rPr>
                <w:color w:val="000000"/>
                <w:sz w:val="20"/>
                <w:szCs w:val="20"/>
                <w:lang w:eastAsia="en-GB"/>
              </w:rPr>
              <w:t xml:space="preserve"> - signs</w:t>
            </w:r>
          </w:p>
        </w:tc>
        <w:tc>
          <w:tcPr>
            <w:tcW w:w="164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CC95784" w14:textId="77777777" w:rsidR="00E75D19" w:rsidRPr="004A2A60" w:rsidRDefault="00E75D19" w:rsidP="00E75D19">
            <w:pPr>
              <w:autoSpaceDE w:val="0"/>
              <w:spacing w:before="0"/>
              <w:jc w:val="right"/>
              <w:rPr>
                <w:color w:val="000000"/>
                <w:sz w:val="20"/>
                <w:szCs w:val="20"/>
                <w:lang w:eastAsia="en-GB"/>
              </w:rPr>
            </w:pPr>
            <w:r>
              <w:rPr>
                <w:color w:val="000000"/>
                <w:sz w:val="20"/>
                <w:szCs w:val="20"/>
                <w:lang w:eastAsia="en-GB"/>
              </w:rPr>
              <w:t>145.04</w:t>
            </w:r>
          </w:p>
        </w:tc>
      </w:tr>
    </w:tbl>
    <w:p w14:paraId="24AEAD22" w14:textId="77777777" w:rsidR="00E75D19" w:rsidRDefault="00E75D19" w:rsidP="00354FBE">
      <w:pPr>
        <w:tabs>
          <w:tab w:val="left" w:pos="851"/>
        </w:tabs>
        <w:spacing w:before="0" w:after="0"/>
        <w:ind w:left="681" w:hanging="681"/>
        <w:rPr>
          <w:b/>
          <w:sz w:val="16"/>
          <w:szCs w:val="16"/>
        </w:rPr>
      </w:pPr>
    </w:p>
    <w:p w14:paraId="0B8BE371" w14:textId="6B7BE781"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E75D19">
        <w:rPr>
          <w:b/>
        </w:rPr>
        <w:t>46</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111"/>
        <w:gridCol w:w="2693"/>
      </w:tblGrid>
      <w:tr w:rsidR="002A4B9C" w:rsidRPr="00791300" w14:paraId="21DD630A" w14:textId="77777777" w:rsidTr="00CF0B18">
        <w:tc>
          <w:tcPr>
            <w:tcW w:w="3544" w:type="dxa"/>
          </w:tcPr>
          <w:p w14:paraId="6928A21D" w14:textId="77777777" w:rsidR="002A4B9C" w:rsidRPr="00791300" w:rsidRDefault="002A4B9C" w:rsidP="00CF0B18">
            <w:pPr>
              <w:rPr>
                <w:b/>
              </w:rPr>
            </w:pPr>
            <w:r w:rsidRPr="00791300">
              <w:rPr>
                <w:b/>
              </w:rPr>
              <w:t>Address</w:t>
            </w:r>
          </w:p>
        </w:tc>
        <w:tc>
          <w:tcPr>
            <w:tcW w:w="4111" w:type="dxa"/>
          </w:tcPr>
          <w:p w14:paraId="56E01AE9" w14:textId="77777777" w:rsidR="002A4B9C" w:rsidRPr="00791300" w:rsidRDefault="002A4B9C" w:rsidP="00CF0B18">
            <w:pPr>
              <w:rPr>
                <w:b/>
              </w:rPr>
            </w:pPr>
            <w:r w:rsidRPr="00791300">
              <w:rPr>
                <w:b/>
              </w:rPr>
              <w:t>Proposal</w:t>
            </w:r>
          </w:p>
        </w:tc>
        <w:tc>
          <w:tcPr>
            <w:tcW w:w="2693" w:type="dxa"/>
          </w:tcPr>
          <w:p w14:paraId="6E753775" w14:textId="77777777" w:rsidR="002A4B9C" w:rsidRPr="00791300" w:rsidRDefault="002A4B9C" w:rsidP="00CF0B18">
            <w:pPr>
              <w:rPr>
                <w:b/>
              </w:rPr>
            </w:pPr>
            <w:r w:rsidRPr="00791300">
              <w:rPr>
                <w:b/>
              </w:rPr>
              <w:t>Comment</w:t>
            </w:r>
          </w:p>
        </w:tc>
      </w:tr>
      <w:tr w:rsidR="00033164" w:rsidRPr="000D0687" w14:paraId="35D65E60" w14:textId="77777777" w:rsidTr="00CF0B18">
        <w:tc>
          <w:tcPr>
            <w:tcW w:w="3544" w:type="dxa"/>
          </w:tcPr>
          <w:p w14:paraId="39E40BAB" w14:textId="77777777" w:rsidR="00033164" w:rsidRDefault="00033164" w:rsidP="00033164">
            <w:pPr>
              <w:spacing w:before="0"/>
            </w:pPr>
            <w:r w:rsidRPr="007A0F99">
              <w:t>P/VOC/2025/04895</w:t>
            </w:r>
          </w:p>
          <w:p w14:paraId="741F1E87" w14:textId="7CA07E34" w:rsidR="00033164" w:rsidRPr="002A4B9C" w:rsidRDefault="00033164" w:rsidP="00033164">
            <w:pPr>
              <w:spacing w:before="0"/>
            </w:pPr>
            <w:r w:rsidRPr="007A0F99">
              <w:t>Beeches</w:t>
            </w:r>
            <w:r w:rsidRPr="007A0F99">
              <w:br/>
              <w:t>Lawrence Lane</w:t>
            </w:r>
            <w:r w:rsidRPr="007A0F99">
              <w:br/>
              <w:t>Witchampton</w:t>
            </w:r>
            <w:r>
              <w:t xml:space="preserve"> *</w:t>
            </w:r>
            <w:r w:rsidRPr="007A0F99">
              <w:br/>
            </w:r>
          </w:p>
        </w:tc>
        <w:tc>
          <w:tcPr>
            <w:tcW w:w="4111" w:type="dxa"/>
          </w:tcPr>
          <w:p w14:paraId="68E3079E" w14:textId="34167DFD" w:rsidR="00033164" w:rsidRPr="00CC5AAC" w:rsidRDefault="00033164" w:rsidP="00033164">
            <w:pPr>
              <w:spacing w:before="0"/>
            </w:pPr>
            <w:r w:rsidRPr="007A0F99">
              <w:t>Alterations and extensions to detached dwelling and annexe. (with variation to condition 2 of planning permission P/HOU/2023/05217 to modify entrance porch and reduce side return extension).</w:t>
            </w:r>
          </w:p>
        </w:tc>
        <w:tc>
          <w:tcPr>
            <w:tcW w:w="2693" w:type="dxa"/>
          </w:tcPr>
          <w:p w14:paraId="0CF1F95B" w14:textId="77777777" w:rsidR="00033164" w:rsidRDefault="00033164" w:rsidP="00033164">
            <w:pPr>
              <w:pStyle w:val="NormalWeb"/>
              <w:spacing w:before="0" w:beforeAutospacing="0" w:after="0" w:afterAutospacing="0"/>
              <w:rPr>
                <w:rFonts w:ascii="Arial" w:hAnsi="Arial" w:cs="Arial"/>
              </w:rPr>
            </w:pPr>
            <w:r>
              <w:rPr>
                <w:rFonts w:ascii="Arial" w:hAnsi="Arial" w:cs="Arial"/>
              </w:rPr>
              <w:t>Support</w:t>
            </w:r>
          </w:p>
          <w:p w14:paraId="16A7939B" w14:textId="39F7D5BA" w:rsidR="00033164" w:rsidRPr="000D0687" w:rsidRDefault="00033164" w:rsidP="00033164">
            <w:pPr>
              <w:pStyle w:val="NormalWeb"/>
              <w:spacing w:before="0" w:beforeAutospacing="0" w:after="0" w:afterAutospacing="0"/>
              <w:rPr>
                <w:rFonts w:ascii="Arial" w:hAnsi="Arial" w:cs="Arial"/>
              </w:rPr>
            </w:pPr>
            <w:r>
              <w:rPr>
                <w:rFonts w:ascii="Arial" w:hAnsi="Arial" w:cs="Arial"/>
              </w:rPr>
              <w:t>No adverse comments to make</w:t>
            </w:r>
          </w:p>
        </w:tc>
      </w:tr>
      <w:tr w:rsidR="00033164" w14:paraId="6611ED00" w14:textId="77777777" w:rsidTr="00CF0B18">
        <w:tc>
          <w:tcPr>
            <w:tcW w:w="3544" w:type="dxa"/>
          </w:tcPr>
          <w:p w14:paraId="7BEF6422" w14:textId="5DEC185E" w:rsidR="00033164" w:rsidRPr="009C0FD7" w:rsidRDefault="00033164" w:rsidP="00033164">
            <w:pPr>
              <w:spacing w:before="0"/>
            </w:pPr>
            <w:r w:rsidRPr="003702DE">
              <w:t>P/HOU/2025/05416</w:t>
            </w:r>
            <w:r w:rsidRPr="003702DE">
              <w:br/>
              <w:t>Winterbourne House</w:t>
            </w:r>
            <w:r w:rsidRPr="003702DE">
              <w:br/>
              <w:t>Gussage St Michael</w:t>
            </w:r>
            <w:r>
              <w:t xml:space="preserve"> *</w:t>
            </w:r>
          </w:p>
        </w:tc>
        <w:tc>
          <w:tcPr>
            <w:tcW w:w="4111" w:type="dxa"/>
          </w:tcPr>
          <w:p w14:paraId="29E175B2" w14:textId="456FB699" w:rsidR="00033164" w:rsidRPr="009C0FD7" w:rsidRDefault="00033164" w:rsidP="00033164">
            <w:pPr>
              <w:spacing w:before="0"/>
            </w:pPr>
            <w:r w:rsidRPr="003702DE">
              <w:t>Erect single-storey rear and side extension, new enclosed entrance porch, timber cladding, replacement windows and rear extension roof</w:t>
            </w:r>
          </w:p>
        </w:tc>
        <w:tc>
          <w:tcPr>
            <w:tcW w:w="2693" w:type="dxa"/>
          </w:tcPr>
          <w:p w14:paraId="4FA61537" w14:textId="77777777" w:rsidR="00033164" w:rsidRDefault="00033164" w:rsidP="00033164">
            <w:pPr>
              <w:pStyle w:val="NormalWeb"/>
              <w:spacing w:before="0" w:beforeAutospacing="0" w:after="0" w:afterAutospacing="0"/>
              <w:rPr>
                <w:rFonts w:ascii="Arial" w:hAnsi="Arial" w:cs="Arial"/>
              </w:rPr>
            </w:pPr>
            <w:r>
              <w:rPr>
                <w:rFonts w:ascii="Arial" w:hAnsi="Arial" w:cs="Arial"/>
              </w:rPr>
              <w:t>Support</w:t>
            </w:r>
          </w:p>
          <w:p w14:paraId="146EC1D5" w14:textId="6433F59A" w:rsidR="00033164" w:rsidRDefault="00033164" w:rsidP="00033164">
            <w:pPr>
              <w:pStyle w:val="NormalWeb"/>
              <w:spacing w:before="0" w:beforeAutospacing="0" w:after="0" w:afterAutospacing="0"/>
              <w:rPr>
                <w:rFonts w:ascii="Arial" w:hAnsi="Arial" w:cs="Arial"/>
              </w:rPr>
            </w:pPr>
            <w:r>
              <w:rPr>
                <w:rFonts w:ascii="Arial" w:hAnsi="Arial" w:cs="Arial"/>
              </w:rPr>
              <w:t>Dark Skies – dusk to dawn blinds required</w:t>
            </w:r>
          </w:p>
          <w:p w14:paraId="22E1065D" w14:textId="508F1D32" w:rsidR="00033164" w:rsidRDefault="00033164" w:rsidP="00033164">
            <w:pPr>
              <w:pStyle w:val="NormalWeb"/>
              <w:spacing w:before="0" w:beforeAutospacing="0" w:after="0" w:afterAutospacing="0"/>
              <w:rPr>
                <w:rFonts w:ascii="Arial" w:hAnsi="Arial" w:cs="Arial"/>
              </w:rPr>
            </w:pPr>
            <w:r>
              <w:rPr>
                <w:rFonts w:ascii="Arial" w:hAnsi="Arial" w:cs="Arial"/>
              </w:rPr>
              <w:t>Brickwork not to be painted as two neighbouring identical houses not painted – out of character</w:t>
            </w:r>
          </w:p>
          <w:p w14:paraId="040DE09B" w14:textId="00E39AFC" w:rsidR="00033164" w:rsidRDefault="00033164" w:rsidP="00033164">
            <w:pPr>
              <w:pStyle w:val="NormalWeb"/>
              <w:spacing w:before="0" w:beforeAutospacing="0" w:after="0" w:afterAutospacing="0"/>
              <w:rPr>
                <w:rFonts w:ascii="Arial" w:hAnsi="Arial" w:cs="Arial"/>
              </w:rPr>
            </w:pPr>
            <w:r>
              <w:rPr>
                <w:rFonts w:ascii="Arial" w:hAnsi="Arial" w:cs="Arial"/>
              </w:rPr>
              <w:t>External lighting to be angled downwards (as per bat survey)</w:t>
            </w:r>
          </w:p>
          <w:p w14:paraId="767AF4E5" w14:textId="40DF4E0B" w:rsidR="00033164" w:rsidRDefault="00033164" w:rsidP="00033164">
            <w:pPr>
              <w:pStyle w:val="NormalWeb"/>
              <w:spacing w:before="0" w:beforeAutospacing="0" w:after="0" w:afterAutospacing="0"/>
              <w:rPr>
                <w:rFonts w:ascii="Arial" w:hAnsi="Arial" w:cs="Arial"/>
              </w:rPr>
            </w:pPr>
          </w:p>
        </w:tc>
      </w:tr>
    </w:tbl>
    <w:p w14:paraId="0C2BBB64" w14:textId="77777777" w:rsidR="00E82326" w:rsidRDefault="00E82326" w:rsidP="00E82326">
      <w:pPr>
        <w:tabs>
          <w:tab w:val="left" w:pos="851"/>
        </w:tabs>
        <w:spacing w:before="0" w:after="0"/>
        <w:ind w:left="681" w:hanging="823"/>
        <w:rPr>
          <w:b/>
        </w:rPr>
      </w:pPr>
    </w:p>
    <w:p w14:paraId="5F6C77E8" w14:textId="0EAAD1E9"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A4B9C">
        <w:rPr>
          <w:b/>
          <w:bCs/>
          <w:i w:val="0"/>
          <w:iCs w:val="0"/>
        </w:rPr>
        <w:t>1</w:t>
      </w:r>
      <w:r w:rsidR="00033164">
        <w:rPr>
          <w:b/>
          <w:bCs/>
          <w:i w:val="0"/>
          <w:iCs w:val="0"/>
        </w:rPr>
        <w:t>47</w:t>
      </w:r>
      <w:r w:rsidR="001D3B1B">
        <w:rPr>
          <w:b/>
          <w:bCs/>
          <w:i w:val="0"/>
          <w:iCs w:val="0"/>
        </w:rPr>
        <w:t xml:space="preserve"> </w:t>
      </w:r>
      <w:r w:rsidR="002A4B9C">
        <w:rPr>
          <w:b/>
          <w:bCs/>
          <w:i w:val="0"/>
          <w:iCs w:val="0"/>
        </w:rPr>
        <w:t>Nei</w:t>
      </w:r>
      <w:r w:rsidR="00F65B62">
        <w:rPr>
          <w:b/>
          <w:bCs/>
          <w:i w:val="0"/>
          <w:iCs w:val="0"/>
        </w:rPr>
        <w:t>ghbourhood Plan</w:t>
      </w:r>
    </w:p>
    <w:p w14:paraId="545D3948" w14:textId="7FA2EA24" w:rsidR="00CF0B18" w:rsidRDefault="00033164" w:rsidP="00033164">
      <w:pPr>
        <w:pStyle w:val="BodyText"/>
        <w:ind w:left="-142"/>
        <w:jc w:val="left"/>
        <w:rPr>
          <w:i w:val="0"/>
          <w:iCs w:val="0"/>
        </w:rPr>
      </w:pPr>
      <w:r>
        <w:rPr>
          <w:i w:val="0"/>
          <w:iCs w:val="0"/>
        </w:rPr>
        <w:t>Second</w:t>
      </w:r>
      <w:r w:rsidR="00CF0B18">
        <w:rPr>
          <w:i w:val="0"/>
          <w:iCs w:val="0"/>
        </w:rPr>
        <w:t xml:space="preserve"> meeting of the steering group took place</w:t>
      </w:r>
      <w:r>
        <w:rPr>
          <w:i w:val="0"/>
          <w:iCs w:val="0"/>
        </w:rPr>
        <w:t>.</w:t>
      </w:r>
      <w:r w:rsidR="00CF0B18">
        <w:rPr>
          <w:i w:val="0"/>
          <w:iCs w:val="0"/>
        </w:rPr>
        <w:t xml:space="preserve"> </w:t>
      </w:r>
      <w:r>
        <w:rPr>
          <w:i w:val="0"/>
          <w:iCs w:val="0"/>
        </w:rPr>
        <w:t>The consultant covered a lot of ground with members starting to appreciate the work involved. The next meeting (14 October) will focus on how to carry out the data gathering.  Sample survey forms had been circulated.</w:t>
      </w:r>
    </w:p>
    <w:p w14:paraId="06882998" w14:textId="0D80F278"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033164">
        <w:rPr>
          <w:b/>
          <w:bCs/>
          <w:i w:val="0"/>
          <w:iCs w:val="0"/>
        </w:rPr>
        <w:t>48</w:t>
      </w:r>
      <w:r w:rsidR="0027726A">
        <w:rPr>
          <w:b/>
          <w:bCs/>
          <w:i w:val="0"/>
          <w:iCs w:val="0"/>
        </w:rPr>
        <w:t xml:space="preserve"> </w:t>
      </w:r>
      <w:r w:rsidR="00315544" w:rsidRPr="00B32F6D">
        <w:rPr>
          <w:b/>
          <w:bCs/>
          <w:i w:val="0"/>
          <w:iCs w:val="0"/>
        </w:rPr>
        <w:t>Hinton Martell Fountain</w:t>
      </w:r>
    </w:p>
    <w:p w14:paraId="7A9E4BFA" w14:textId="7F74E433" w:rsidR="00CF0B18" w:rsidRDefault="00AE5A91" w:rsidP="00AE5A91">
      <w:pPr>
        <w:ind w:left="-142"/>
      </w:pPr>
      <w:r>
        <w:t>Member</w:t>
      </w:r>
      <w:r w:rsidR="007D59C2">
        <w:t>s</w:t>
      </w:r>
      <w:r>
        <w:t xml:space="preserve"> received a report on the fountain to note position, consultation with villagers and Dorset Council Highways Manager. Members noted that at the time of the</w:t>
      </w:r>
      <w:r w:rsidR="007D59C2">
        <w:t>ir</w:t>
      </w:r>
      <w:r>
        <w:t xml:space="preserve"> meeting £4,950 had been received in private donations to support the refurbishment of the fountain.</w:t>
      </w:r>
    </w:p>
    <w:p w14:paraId="0AB3FC86" w14:textId="59F883BE" w:rsidR="00AE5A91" w:rsidRDefault="00AE5A91" w:rsidP="00AE5A91">
      <w:pPr>
        <w:ind w:left="-142"/>
      </w:pPr>
      <w:r>
        <w:t>Members approved the recommendations, amended as follows:</w:t>
      </w:r>
    </w:p>
    <w:p w14:paraId="34AF4406" w14:textId="77777777" w:rsidR="00AE5A91" w:rsidRDefault="00AE5A91" w:rsidP="00AE5A91">
      <w:pPr>
        <w:pStyle w:val="ListParagraph"/>
        <w:numPr>
          <w:ilvl w:val="0"/>
          <w:numId w:val="48"/>
        </w:numPr>
        <w:suppressAutoHyphens/>
        <w:autoSpaceDN w:val="0"/>
        <w:spacing w:after="0" w:line="240" w:lineRule="auto"/>
        <w:contextualSpacing w:val="0"/>
        <w:textAlignment w:val="baseline"/>
        <w:rPr>
          <w:rFonts w:ascii="Arial" w:hAnsi="Arial" w:cs="Arial"/>
        </w:rPr>
      </w:pPr>
      <w:r>
        <w:rPr>
          <w:rFonts w:ascii="Arial" w:hAnsi="Arial" w:cs="Arial"/>
        </w:rPr>
        <w:lastRenderedPageBreak/>
        <w:t>The waiving of Financial Regulations on this occasion to accept one quotation.</w:t>
      </w:r>
    </w:p>
    <w:p w14:paraId="42D15D8A" w14:textId="7BD051F1" w:rsidR="00AE5A91" w:rsidRPr="00AE5A91" w:rsidRDefault="00AE5A91" w:rsidP="00AE5A91">
      <w:pPr>
        <w:pStyle w:val="ListParagraph"/>
        <w:numPr>
          <w:ilvl w:val="0"/>
          <w:numId w:val="48"/>
        </w:numPr>
        <w:suppressAutoHyphens/>
        <w:autoSpaceDN w:val="0"/>
        <w:spacing w:after="0" w:line="240" w:lineRule="auto"/>
        <w:contextualSpacing w:val="0"/>
        <w:textAlignment w:val="baseline"/>
      </w:pPr>
      <w:r>
        <w:rPr>
          <w:rFonts w:ascii="Arial" w:hAnsi="Arial" w:cs="Arial"/>
        </w:rPr>
        <w:t>Hunter Masonry and RAD Electrical be appointed to refurbish the fountain and supply the necessary electrical works, and sub-contracting if necessary for the trenching works.</w:t>
      </w:r>
    </w:p>
    <w:p w14:paraId="6A17F890" w14:textId="0457B6A3" w:rsidR="00AE5A91" w:rsidRPr="004C39FD" w:rsidRDefault="00AE5A91" w:rsidP="00AE5A91">
      <w:pPr>
        <w:pStyle w:val="ListParagraph"/>
        <w:numPr>
          <w:ilvl w:val="0"/>
          <w:numId w:val="48"/>
        </w:numPr>
        <w:suppressAutoHyphens/>
        <w:autoSpaceDN w:val="0"/>
        <w:spacing w:after="0" w:line="240" w:lineRule="auto"/>
        <w:contextualSpacing w:val="0"/>
        <w:textAlignment w:val="baseline"/>
      </w:pPr>
      <w:r>
        <w:rPr>
          <w:rFonts w:ascii="Arial" w:hAnsi="Arial" w:cs="Arial"/>
        </w:rPr>
        <w:t>Agreed to use public donations for the Hunter Masonry work (non-VAT)</w:t>
      </w:r>
    </w:p>
    <w:p w14:paraId="74FE5C48" w14:textId="24824E01" w:rsidR="00AE5A91" w:rsidRPr="004C39FD" w:rsidRDefault="00AE5A91" w:rsidP="00AE5A91">
      <w:pPr>
        <w:pStyle w:val="ListParagraph"/>
        <w:numPr>
          <w:ilvl w:val="0"/>
          <w:numId w:val="48"/>
        </w:numPr>
        <w:suppressAutoHyphens/>
        <w:autoSpaceDN w:val="0"/>
        <w:spacing w:after="0" w:line="240" w:lineRule="auto"/>
        <w:contextualSpacing w:val="0"/>
        <w:textAlignment w:val="baseline"/>
      </w:pPr>
      <w:r>
        <w:rPr>
          <w:rFonts w:ascii="Arial" w:hAnsi="Arial" w:cs="Arial"/>
        </w:rPr>
        <w:t>Agreed to the use of up to £6,000 from its CIL budget</w:t>
      </w:r>
    </w:p>
    <w:p w14:paraId="5D273E99" w14:textId="17F82DCD" w:rsidR="00AE5A91" w:rsidRPr="009F614C" w:rsidRDefault="00AE5A91" w:rsidP="00AE5A91">
      <w:pPr>
        <w:pStyle w:val="ListParagraph"/>
        <w:numPr>
          <w:ilvl w:val="0"/>
          <w:numId w:val="48"/>
        </w:numPr>
        <w:suppressAutoHyphens/>
        <w:autoSpaceDN w:val="0"/>
        <w:spacing w:after="0" w:line="240" w:lineRule="auto"/>
        <w:contextualSpacing w:val="0"/>
        <w:textAlignment w:val="baseline"/>
      </w:pPr>
      <w:r>
        <w:rPr>
          <w:rFonts w:ascii="Arial" w:hAnsi="Arial" w:cs="Arial"/>
        </w:rPr>
        <w:t>Agree that the Finance Working Group recommend to this committee where temporary loans might be made from other Parish project budgets within the Vale of Allen Parish Council if a shortfall exists.</w:t>
      </w:r>
    </w:p>
    <w:p w14:paraId="45996AF1" w14:textId="77777777" w:rsidR="00AE5A91" w:rsidRDefault="00AE5A91" w:rsidP="00AE5A91">
      <w:pPr>
        <w:pStyle w:val="ListParagraph"/>
        <w:numPr>
          <w:ilvl w:val="0"/>
          <w:numId w:val="48"/>
        </w:numPr>
        <w:suppressAutoHyphens/>
        <w:autoSpaceDN w:val="0"/>
        <w:spacing w:after="0" w:line="240" w:lineRule="auto"/>
        <w:contextualSpacing w:val="0"/>
        <w:textAlignment w:val="baseline"/>
      </w:pPr>
      <w:r>
        <w:rPr>
          <w:rFonts w:ascii="Arial" w:hAnsi="Arial" w:cs="Arial"/>
        </w:rPr>
        <w:t>Apply to Dorset Council for temporary road closure.</w:t>
      </w:r>
    </w:p>
    <w:p w14:paraId="5C5C5742" w14:textId="1E4D7ACC" w:rsidR="00AE5A91" w:rsidRPr="001A34FD" w:rsidRDefault="00AE5A91" w:rsidP="002E7760">
      <w:pPr>
        <w:ind w:left="-142"/>
      </w:pPr>
      <w:r w:rsidRPr="001A34FD">
        <w:t>The chairman will:</w:t>
      </w:r>
    </w:p>
    <w:p w14:paraId="6DCE9B52" w14:textId="05ED7A10" w:rsidR="00AE5A91" w:rsidRPr="00AE5A91" w:rsidRDefault="00AE5A91" w:rsidP="00AE5A91">
      <w:pPr>
        <w:pStyle w:val="ListParagraph"/>
        <w:numPr>
          <w:ilvl w:val="0"/>
          <w:numId w:val="49"/>
        </w:numPr>
        <w:rPr>
          <w:rFonts w:ascii="Arial" w:hAnsi="Arial" w:cs="Arial"/>
        </w:rPr>
      </w:pPr>
      <w:r w:rsidRPr="00AE5A91">
        <w:rPr>
          <w:rFonts w:ascii="Arial" w:hAnsi="Arial" w:cs="Arial"/>
        </w:rPr>
        <w:t>seek clarification from Hunter Masonry/RAD if they hold the necessary requirements Dorset Council are seeking</w:t>
      </w:r>
    </w:p>
    <w:p w14:paraId="669A15E7" w14:textId="09F1C49F" w:rsidR="00AE5A91" w:rsidRDefault="00AE5A91" w:rsidP="00AE5A91">
      <w:pPr>
        <w:pStyle w:val="ListParagraph"/>
        <w:numPr>
          <w:ilvl w:val="0"/>
          <w:numId w:val="49"/>
        </w:numPr>
        <w:rPr>
          <w:rFonts w:ascii="Arial" w:hAnsi="Arial" w:cs="Arial"/>
        </w:rPr>
      </w:pPr>
      <w:r w:rsidRPr="00AE5A91">
        <w:rPr>
          <w:rFonts w:ascii="Arial" w:hAnsi="Arial" w:cs="Arial"/>
        </w:rPr>
        <w:t>If necessary, seek a quote for excavation from Dorset Council</w:t>
      </w:r>
    </w:p>
    <w:p w14:paraId="2379252D" w14:textId="73991435" w:rsidR="001A34FD" w:rsidRDefault="001A34FD" w:rsidP="00AE5A91">
      <w:pPr>
        <w:pStyle w:val="ListParagraph"/>
        <w:numPr>
          <w:ilvl w:val="0"/>
          <w:numId w:val="49"/>
        </w:numPr>
        <w:rPr>
          <w:rFonts w:ascii="Arial" w:hAnsi="Arial" w:cs="Arial"/>
        </w:rPr>
      </w:pPr>
      <w:r>
        <w:rPr>
          <w:rFonts w:ascii="Arial" w:hAnsi="Arial" w:cs="Arial"/>
        </w:rPr>
        <w:t>Apply for the temporary road closure</w:t>
      </w:r>
    </w:p>
    <w:p w14:paraId="6774E5C5" w14:textId="52A91982" w:rsidR="001A34FD" w:rsidRPr="00AE5A91" w:rsidRDefault="001A34FD" w:rsidP="00AE5A91">
      <w:pPr>
        <w:pStyle w:val="ListParagraph"/>
        <w:numPr>
          <w:ilvl w:val="0"/>
          <w:numId w:val="49"/>
        </w:numPr>
        <w:rPr>
          <w:rFonts w:ascii="Arial" w:hAnsi="Arial" w:cs="Arial"/>
        </w:rPr>
      </w:pPr>
      <w:r>
        <w:rPr>
          <w:rFonts w:ascii="Arial" w:hAnsi="Arial" w:cs="Arial"/>
        </w:rPr>
        <w:t>If within budget, give the necessary order/approval for the works to commence.</w:t>
      </w:r>
    </w:p>
    <w:p w14:paraId="6512597D" w14:textId="77777777" w:rsidR="001A34FD" w:rsidRDefault="000C7CCC" w:rsidP="002E7760">
      <w:pPr>
        <w:ind w:left="-142"/>
        <w:rPr>
          <w:b/>
          <w:bCs/>
        </w:rPr>
      </w:pPr>
      <w:r>
        <w:rPr>
          <w:b/>
          <w:bCs/>
        </w:rPr>
        <w:t>25.</w:t>
      </w:r>
      <w:r w:rsidR="00BB481C">
        <w:rPr>
          <w:b/>
          <w:bCs/>
        </w:rPr>
        <w:t>1</w:t>
      </w:r>
      <w:r w:rsidR="001A34FD">
        <w:rPr>
          <w:b/>
          <w:bCs/>
        </w:rPr>
        <w:t>49</w:t>
      </w:r>
      <w:r>
        <w:rPr>
          <w:b/>
          <w:bCs/>
        </w:rPr>
        <w:t xml:space="preserve"> </w:t>
      </w:r>
      <w:r w:rsidR="001A34FD">
        <w:rPr>
          <w:b/>
          <w:bCs/>
        </w:rPr>
        <w:t>Dorset Local Plan</w:t>
      </w:r>
    </w:p>
    <w:p w14:paraId="78427772" w14:textId="1CCE1FB2" w:rsidR="001A34FD" w:rsidRPr="001A34FD" w:rsidRDefault="001A34FD" w:rsidP="002E7760">
      <w:pPr>
        <w:ind w:left="-142"/>
      </w:pPr>
      <w:r>
        <w:t>Members were reminded after a short discussion, that comments must be with the Clerk by Friday so a suitable response can be made on behalf of all members of this parish council.</w:t>
      </w:r>
    </w:p>
    <w:p w14:paraId="1C00B59B" w14:textId="40B69D1E" w:rsidR="0016197E" w:rsidRDefault="001A34FD" w:rsidP="002E7760">
      <w:pPr>
        <w:ind w:left="-142"/>
        <w:rPr>
          <w:b/>
          <w:bCs/>
        </w:rPr>
      </w:pPr>
      <w:r>
        <w:rPr>
          <w:b/>
          <w:bCs/>
        </w:rPr>
        <w:t xml:space="preserve">25.150 </w:t>
      </w:r>
      <w:r w:rsidR="001D3B1B">
        <w:rPr>
          <w:b/>
          <w:bCs/>
        </w:rPr>
        <w:t>Policies</w:t>
      </w:r>
    </w:p>
    <w:p w14:paraId="560D89C2" w14:textId="36FE6855" w:rsidR="004A4703" w:rsidRDefault="0027726A" w:rsidP="001D3B1B">
      <w:pPr>
        <w:ind w:left="-142"/>
      </w:pPr>
      <w:r>
        <w:t xml:space="preserve">Members approved the review of the </w:t>
      </w:r>
      <w:r w:rsidR="001A34FD">
        <w:t>Filming and Recording Policy</w:t>
      </w:r>
      <w:r>
        <w:t xml:space="preserve"> with no changes other than the review date.</w:t>
      </w:r>
      <w:r w:rsidR="00BB481C">
        <w:t xml:space="preserve"> </w:t>
      </w:r>
    </w:p>
    <w:p w14:paraId="0D4A948F" w14:textId="258CCFD6" w:rsidR="00205B78" w:rsidRDefault="00BB481C" w:rsidP="002E7760">
      <w:pPr>
        <w:ind w:left="-142"/>
        <w:rPr>
          <w:b/>
          <w:bCs/>
        </w:rPr>
      </w:pPr>
      <w:r>
        <w:rPr>
          <w:b/>
          <w:bCs/>
        </w:rPr>
        <w:t>25.1</w:t>
      </w:r>
      <w:r w:rsidR="001A34FD">
        <w:rPr>
          <w:b/>
          <w:bCs/>
        </w:rPr>
        <w:t>51</w:t>
      </w:r>
      <w:r w:rsidR="0016197E">
        <w:rPr>
          <w:b/>
          <w:bCs/>
        </w:rPr>
        <w:t xml:space="preserve"> </w:t>
      </w:r>
      <w:r w:rsidR="00205B78">
        <w:rPr>
          <w:b/>
          <w:bCs/>
        </w:rPr>
        <w:t>Matters of Information</w:t>
      </w:r>
      <w:r w:rsidR="00DB288E">
        <w:rPr>
          <w:b/>
          <w:bCs/>
        </w:rPr>
        <w:t xml:space="preserve"> </w:t>
      </w:r>
    </w:p>
    <w:p w14:paraId="6FA0B188" w14:textId="3B301D72" w:rsidR="001A34FD" w:rsidRDefault="0027726A" w:rsidP="0058162F">
      <w:pPr>
        <w:ind w:left="-142"/>
      </w:pPr>
      <w:r>
        <w:t xml:space="preserve">Cllr </w:t>
      </w:r>
      <w:r w:rsidR="001A34FD">
        <w:t>Chick – thanked the Clerk for his input to get gates in the fencing</w:t>
      </w:r>
      <w:r w:rsidR="007D59C2">
        <w:t xml:space="preserve"> abutting the road at</w:t>
      </w:r>
      <w:r w:rsidR="001A34FD">
        <w:t xml:space="preserve"> Rose Cottages to get the rubbish and recycle bins off the road.</w:t>
      </w:r>
    </w:p>
    <w:p w14:paraId="6A87FC58" w14:textId="35FDFBDD" w:rsidR="00CF0B18" w:rsidRDefault="001A34FD" w:rsidP="0058162F">
      <w:pPr>
        <w:ind w:left="-142"/>
      </w:pPr>
      <w:r>
        <w:t xml:space="preserve">Cllr Burford-May – raised the issue of cars parked for photographs as well as racing up and down the ‘Avenue’ from the C2 to Moor Crichel. This was a Police matter </w:t>
      </w:r>
      <w:r w:rsidR="007D59C2">
        <w:t>as it was a</w:t>
      </w:r>
      <w:r>
        <w:t xml:space="preserve"> danger on the highway and residents should be encouraged to report </w:t>
      </w:r>
      <w:r w:rsidR="007D59C2">
        <w:t xml:space="preserve">every </w:t>
      </w:r>
      <w:r>
        <w:t>incident.</w:t>
      </w:r>
    </w:p>
    <w:p w14:paraId="4DFB7210" w14:textId="7BB1283B" w:rsidR="00E50D44" w:rsidRDefault="00354FBE" w:rsidP="002E7760">
      <w:pPr>
        <w:ind w:left="-142"/>
      </w:pPr>
      <w:r>
        <w:rPr>
          <w:b/>
          <w:bCs/>
        </w:rPr>
        <w:t>24.</w:t>
      </w:r>
      <w:r w:rsidR="00320E50">
        <w:rPr>
          <w:b/>
          <w:bCs/>
        </w:rPr>
        <w:t>1</w:t>
      </w:r>
      <w:r w:rsidR="001A34FD">
        <w:rPr>
          <w:b/>
          <w:bCs/>
        </w:rPr>
        <w:t>52</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1A34FD">
        <w:t>4 November</w:t>
      </w:r>
      <w:r w:rsidR="0058162F">
        <w:t xml:space="preserve"> </w:t>
      </w:r>
      <w:r w:rsidR="00A94F16">
        <w:t xml:space="preserve">at </w:t>
      </w:r>
      <w:r w:rsidR="001A34FD">
        <w:t xml:space="preserve">Witchampton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260ACAA8" w:rsidR="005048C9" w:rsidRDefault="005048C9" w:rsidP="002E7760">
      <w:pPr>
        <w:ind w:left="-142"/>
        <w:jc w:val="both"/>
        <w:rPr>
          <w:b/>
          <w:bCs/>
        </w:rPr>
      </w:pPr>
      <w:r w:rsidRPr="00362EC3">
        <w:rPr>
          <w:b/>
          <w:bCs/>
        </w:rPr>
        <w:t xml:space="preserve">Meeting closed </w:t>
      </w:r>
      <w:r w:rsidRPr="00AE404F">
        <w:rPr>
          <w:b/>
          <w:bCs/>
        </w:rPr>
        <w:t>2</w:t>
      </w:r>
      <w:r w:rsidR="00033164">
        <w:rPr>
          <w:b/>
          <w:bCs/>
        </w:rPr>
        <w:t>1.34</w:t>
      </w:r>
    </w:p>
    <w:p w14:paraId="2362F7F0" w14:textId="77777777" w:rsidR="0070376D" w:rsidRDefault="0070376D" w:rsidP="005048C9">
      <w:pPr>
        <w:jc w:val="both"/>
        <w:rPr>
          <w:b/>
          <w:bCs/>
        </w:rPr>
      </w:pPr>
    </w:p>
    <w:p w14:paraId="5CE0A2E0" w14:textId="4F6F7EC8" w:rsidR="003F6D1B" w:rsidRDefault="0070376D" w:rsidP="008E343F">
      <w:pPr>
        <w:jc w:val="both"/>
      </w:pPr>
      <w:r w:rsidRPr="0070376D">
        <w:t xml:space="preserve">Signed: </w:t>
      </w:r>
      <w:r w:rsidR="008D48E0">
        <w:t xml:space="preserve"> </w:t>
      </w:r>
      <w:r w:rsidR="00C121B5" w:rsidRPr="00C121B5">
        <w:rPr>
          <w:rFonts w:ascii="Bradley Hand ITC" w:hAnsi="Bradley Hand ITC"/>
          <w:sz w:val="36"/>
          <w:szCs w:val="36"/>
        </w:rPr>
        <w:t>T Read</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033164">
        <w:t>4 November</w:t>
      </w:r>
      <w:r w:rsidRPr="0070376D">
        <w:t xml:space="preserve"> 202</w:t>
      </w:r>
      <w:r w:rsidR="001C2E06">
        <w:t>5</w:t>
      </w:r>
      <w:r w:rsidR="00F921EF" w:rsidRPr="00362EC3">
        <w:t xml:space="preserve"> </w:t>
      </w:r>
    </w:p>
    <w:sectPr w:rsidR="003F6D1B" w:rsidSect="00DA19D5">
      <w:headerReference w:type="default" r:id="rId8"/>
      <w:footerReference w:type="default" r:id="rId9"/>
      <w:pgSz w:w="11906" w:h="16838"/>
      <w:pgMar w:top="1440" w:right="1440" w:bottom="1276" w:left="1440" w:header="708" w:footer="708"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8917" w14:textId="77777777" w:rsidR="00B91B77" w:rsidRDefault="00B91B77">
      <w:r>
        <w:separator/>
      </w:r>
    </w:p>
  </w:endnote>
  <w:endnote w:type="continuationSeparator" w:id="0">
    <w:p w14:paraId="299A1527" w14:textId="77777777" w:rsidR="00B91B77" w:rsidRDefault="00B91B77">
      <w:r>
        <w:continuationSeparator/>
      </w:r>
    </w:p>
  </w:endnote>
  <w:endnote w:type="continuationNotice" w:id="1">
    <w:p w14:paraId="49137B33" w14:textId="77777777" w:rsidR="00B91B77" w:rsidRDefault="00B91B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53B1272B" w:rsidR="008E343F" w:rsidRPr="00871581" w:rsidRDefault="008E343F" w:rsidP="008E343F">
    <w:pPr>
      <w:pStyle w:val="Footer"/>
      <w:rPr>
        <w:sz w:val="16"/>
        <w:szCs w:val="16"/>
      </w:rPr>
    </w:pPr>
    <w:r>
      <w:rPr>
        <w:sz w:val="16"/>
        <w:szCs w:val="16"/>
      </w:rPr>
      <w:t xml:space="preserve">Minutes of Parish Council Meeting held </w:t>
    </w:r>
    <w:r w:rsidR="00DA19D5">
      <w:rPr>
        <w:sz w:val="16"/>
        <w:szCs w:val="16"/>
      </w:rPr>
      <w:t>7 October</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4890" w14:textId="77777777" w:rsidR="00B91B77" w:rsidRDefault="00B91B77">
      <w:r>
        <w:separator/>
      </w:r>
    </w:p>
  </w:footnote>
  <w:footnote w:type="continuationSeparator" w:id="0">
    <w:p w14:paraId="52A94C2A" w14:textId="77777777" w:rsidR="00B91B77" w:rsidRDefault="00B91B77">
      <w:r>
        <w:continuationSeparator/>
      </w:r>
    </w:p>
  </w:footnote>
  <w:footnote w:type="continuationNotice" w:id="1">
    <w:p w14:paraId="608BADC1" w14:textId="77777777" w:rsidR="00B91B77" w:rsidRDefault="00B91B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1636D4E"/>
    <w:multiLevelType w:val="hybridMultilevel"/>
    <w:tmpl w:val="5998B1E6"/>
    <w:lvl w:ilvl="0" w:tplc="59A693D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6"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B217A61"/>
    <w:multiLevelType w:val="hybridMultilevel"/>
    <w:tmpl w:val="4E86E2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1"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6"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9" w15:restartNumberingAfterBreak="0">
    <w:nsid w:val="381C3FE8"/>
    <w:multiLevelType w:val="multilevel"/>
    <w:tmpl w:val="E8EA1230"/>
    <w:lvl w:ilvl="0">
      <w:numFmt w:val="bullet"/>
      <w:lvlText w:val=""/>
      <w:lvlJc w:val="left"/>
      <w:pPr>
        <w:ind w:left="786"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15:restartNumberingAfterBreak="0">
    <w:nsid w:val="40CB5C22"/>
    <w:multiLevelType w:val="hybridMultilevel"/>
    <w:tmpl w:val="8A72B28A"/>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2"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455354E1"/>
    <w:multiLevelType w:val="hybridMultilevel"/>
    <w:tmpl w:val="116CC4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29"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1"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2" w15:restartNumberingAfterBreak="0">
    <w:nsid w:val="59FC5A19"/>
    <w:multiLevelType w:val="hybridMultilevel"/>
    <w:tmpl w:val="E2821C94"/>
    <w:lvl w:ilvl="0" w:tplc="A0B85616">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3"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ED58D7"/>
    <w:multiLevelType w:val="hybridMultilevel"/>
    <w:tmpl w:val="389AB6B4"/>
    <w:lvl w:ilvl="0" w:tplc="478E9562">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6"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37"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1"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2"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3"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44"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6"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8"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3"/>
  </w:num>
  <w:num w:numId="4" w16cid:durableId="653988762">
    <w:abstractNumId w:val="12"/>
  </w:num>
  <w:num w:numId="5" w16cid:durableId="559023732">
    <w:abstractNumId w:val="29"/>
  </w:num>
  <w:num w:numId="6" w16cid:durableId="2064676526">
    <w:abstractNumId w:val="40"/>
  </w:num>
  <w:num w:numId="7" w16cid:durableId="1159268941">
    <w:abstractNumId w:val="37"/>
  </w:num>
  <w:num w:numId="8" w16cid:durableId="250243149">
    <w:abstractNumId w:val="48"/>
  </w:num>
  <w:num w:numId="9" w16cid:durableId="1268778147">
    <w:abstractNumId w:val="25"/>
  </w:num>
  <w:num w:numId="10" w16cid:durableId="1700349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43"/>
  </w:num>
  <w:num w:numId="12" w16cid:durableId="1877348856">
    <w:abstractNumId w:val="28"/>
  </w:num>
  <w:num w:numId="13" w16cid:durableId="587932686">
    <w:abstractNumId w:val="44"/>
  </w:num>
  <w:num w:numId="14" w16cid:durableId="1151948303">
    <w:abstractNumId w:val="18"/>
  </w:num>
  <w:num w:numId="15" w16cid:durableId="1395664911">
    <w:abstractNumId w:val="26"/>
  </w:num>
  <w:num w:numId="16" w16cid:durableId="842665738">
    <w:abstractNumId w:val="27"/>
  </w:num>
  <w:num w:numId="17" w16cid:durableId="900098926">
    <w:abstractNumId w:val="30"/>
  </w:num>
  <w:num w:numId="18" w16cid:durableId="894318251">
    <w:abstractNumId w:val="14"/>
  </w:num>
  <w:num w:numId="19" w16cid:durableId="270287376">
    <w:abstractNumId w:val="11"/>
  </w:num>
  <w:num w:numId="20" w16cid:durableId="1499072793">
    <w:abstractNumId w:val="20"/>
  </w:num>
  <w:num w:numId="21" w16cid:durableId="1899658405">
    <w:abstractNumId w:val="7"/>
  </w:num>
  <w:num w:numId="22" w16cid:durableId="457921077">
    <w:abstractNumId w:val="3"/>
  </w:num>
  <w:num w:numId="23" w16cid:durableId="859392128">
    <w:abstractNumId w:val="42"/>
  </w:num>
  <w:num w:numId="24" w16cid:durableId="1825775235">
    <w:abstractNumId w:val="34"/>
  </w:num>
  <w:num w:numId="25" w16cid:durableId="27068282">
    <w:abstractNumId w:val="16"/>
  </w:num>
  <w:num w:numId="26" w16cid:durableId="185021627">
    <w:abstractNumId w:val="38"/>
  </w:num>
  <w:num w:numId="27" w16cid:durableId="1642467404">
    <w:abstractNumId w:val="41"/>
  </w:num>
  <w:num w:numId="28" w16cid:durableId="703481706">
    <w:abstractNumId w:val="10"/>
  </w:num>
  <w:num w:numId="29" w16cid:durableId="416951129">
    <w:abstractNumId w:val="4"/>
  </w:num>
  <w:num w:numId="30" w16cid:durableId="1883053533">
    <w:abstractNumId w:val="33"/>
  </w:num>
  <w:num w:numId="31" w16cid:durableId="656541979">
    <w:abstractNumId w:val="22"/>
  </w:num>
  <w:num w:numId="32" w16cid:durableId="1429158047">
    <w:abstractNumId w:val="45"/>
  </w:num>
  <w:num w:numId="33" w16cid:durableId="1315917987">
    <w:abstractNumId w:val="5"/>
  </w:num>
  <w:num w:numId="34" w16cid:durableId="1016005161">
    <w:abstractNumId w:val="9"/>
  </w:num>
  <w:num w:numId="35" w16cid:durableId="667682948">
    <w:abstractNumId w:val="17"/>
  </w:num>
  <w:num w:numId="36" w16cid:durableId="1502507715">
    <w:abstractNumId w:val="31"/>
  </w:num>
  <w:num w:numId="37" w16cid:durableId="14768578">
    <w:abstractNumId w:val="6"/>
  </w:num>
  <w:num w:numId="38" w16cid:durableId="413358993">
    <w:abstractNumId w:val="47"/>
  </w:num>
  <w:num w:numId="39" w16cid:durableId="1490635405">
    <w:abstractNumId w:val="36"/>
  </w:num>
  <w:num w:numId="40" w16cid:durableId="1655524668">
    <w:abstractNumId w:val="39"/>
  </w:num>
  <w:num w:numId="41" w16cid:durableId="266549276">
    <w:abstractNumId w:val="23"/>
  </w:num>
  <w:num w:numId="42" w16cid:durableId="2005276413">
    <w:abstractNumId w:val="46"/>
  </w:num>
  <w:num w:numId="43" w16cid:durableId="612245264">
    <w:abstractNumId w:val="32"/>
  </w:num>
  <w:num w:numId="44" w16cid:durableId="366376225">
    <w:abstractNumId w:val="24"/>
  </w:num>
  <w:num w:numId="45" w16cid:durableId="1465463918">
    <w:abstractNumId w:val="35"/>
  </w:num>
  <w:num w:numId="46" w16cid:durableId="812256137">
    <w:abstractNumId w:val="21"/>
  </w:num>
  <w:num w:numId="47" w16cid:durableId="805702060">
    <w:abstractNumId w:val="2"/>
  </w:num>
  <w:num w:numId="48" w16cid:durableId="163323539">
    <w:abstractNumId w:val="19"/>
  </w:num>
  <w:num w:numId="49" w16cid:durableId="88102208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F5"/>
    <w:rsid w:val="00036710"/>
    <w:rsid w:val="00037E6E"/>
    <w:rsid w:val="0004052F"/>
    <w:rsid w:val="00040C56"/>
    <w:rsid w:val="000412C7"/>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02B3"/>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6AE"/>
    <w:rsid w:val="0047635D"/>
    <w:rsid w:val="0047672B"/>
    <w:rsid w:val="00476BCC"/>
    <w:rsid w:val="00477774"/>
    <w:rsid w:val="00480C0B"/>
    <w:rsid w:val="00480CBA"/>
    <w:rsid w:val="004810EB"/>
    <w:rsid w:val="0048277A"/>
    <w:rsid w:val="00482DE6"/>
    <w:rsid w:val="00483085"/>
    <w:rsid w:val="004839FC"/>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538D"/>
    <w:rsid w:val="006C6C6A"/>
    <w:rsid w:val="006C7187"/>
    <w:rsid w:val="006C772F"/>
    <w:rsid w:val="006C7FC3"/>
    <w:rsid w:val="006D3869"/>
    <w:rsid w:val="006D5BD8"/>
    <w:rsid w:val="006D5D32"/>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97D1A"/>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1B77"/>
    <w:rsid w:val="00B9224C"/>
    <w:rsid w:val="00B93651"/>
    <w:rsid w:val="00B95096"/>
    <w:rsid w:val="00B953BB"/>
    <w:rsid w:val="00B970C6"/>
    <w:rsid w:val="00BA14AA"/>
    <w:rsid w:val="00BA2EAB"/>
    <w:rsid w:val="00BA2EED"/>
    <w:rsid w:val="00BA32BA"/>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E46"/>
    <w:rsid w:val="00C049F7"/>
    <w:rsid w:val="00C04AFC"/>
    <w:rsid w:val="00C06481"/>
    <w:rsid w:val="00C07A4E"/>
    <w:rsid w:val="00C121B5"/>
    <w:rsid w:val="00C12B01"/>
    <w:rsid w:val="00C133FF"/>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B23"/>
    <w:rsid w:val="00CD33B2"/>
    <w:rsid w:val="00CD3768"/>
    <w:rsid w:val="00CD3C86"/>
    <w:rsid w:val="00CD3E80"/>
    <w:rsid w:val="00CD5DDD"/>
    <w:rsid w:val="00CD7F76"/>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69EF"/>
    <w:rsid w:val="00E3050D"/>
    <w:rsid w:val="00E32566"/>
    <w:rsid w:val="00E32A79"/>
    <w:rsid w:val="00E32FF8"/>
    <w:rsid w:val="00E330CF"/>
    <w:rsid w:val="00E3331A"/>
    <w:rsid w:val="00E33497"/>
    <w:rsid w:val="00E33EA3"/>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6614</Characters>
  <Application>Microsoft Office Word</Application>
  <DocSecurity>0</DocSecurity>
  <Lines>220</Lines>
  <Paragraphs>170</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7 October 2025</dc:description>
  <cp:lastModifiedBy>Ian Hanstead</cp:lastModifiedBy>
  <cp:revision>12</cp:revision>
  <cp:lastPrinted>2025-03-04T10:34:00Z</cp:lastPrinted>
  <dcterms:created xsi:type="dcterms:W3CDTF">2025-10-08T19:05:00Z</dcterms:created>
  <dcterms:modified xsi:type="dcterms:W3CDTF">2025-11-05T11:54:00Z</dcterms:modified>
</cp:coreProperties>
</file>