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6379"/>
      </w:tblGrid>
      <w:tr w:rsidR="00F2531D" w14:paraId="7A0701D4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5E6AA" w14:textId="77777777" w:rsidR="00F2531D" w:rsidRDefault="000000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EB948" w14:textId="4165C92E" w:rsidR="00F2531D" w:rsidRDefault="001F3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 Shelter Repairs – Witchampton &amp; Crichel</w:t>
            </w:r>
          </w:p>
        </w:tc>
      </w:tr>
      <w:tr w:rsidR="00F2531D" w14:paraId="657D4F08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E19D3" w14:textId="77777777" w:rsidR="00F2531D" w:rsidRDefault="000000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Meeting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19E93" w14:textId="09D4AD9A" w:rsidR="00F2531D" w:rsidRDefault="001F3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June 2023</w:t>
            </w:r>
          </w:p>
        </w:tc>
      </w:tr>
      <w:tr w:rsidR="00F2531D" w14:paraId="2862A4E7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DD9C0" w14:textId="77777777" w:rsidR="00F2531D" w:rsidRDefault="000000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Author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7472F" w14:textId="28525BF6" w:rsidR="00F2531D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Ian Hanstead</w:t>
            </w:r>
            <w:r w:rsidR="001F3CF1">
              <w:rPr>
                <w:rFonts w:ascii="Arial" w:hAnsi="Arial" w:cs="Arial"/>
              </w:rPr>
              <w:t>, Parish Clerk</w:t>
            </w:r>
          </w:p>
        </w:tc>
      </w:tr>
    </w:tbl>
    <w:p w14:paraId="6B5CE8B0" w14:textId="77777777" w:rsidR="00F2531D" w:rsidRDefault="00F2531D">
      <w:pPr>
        <w:rPr>
          <w:rFonts w:ascii="Arial" w:hAnsi="Arial" w:cs="Arial"/>
        </w:rPr>
      </w:pPr>
    </w:p>
    <w:p w14:paraId="66579FAC" w14:textId="77777777" w:rsidR="00F2531D" w:rsidRDefault="0000000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Background</w:t>
      </w:r>
    </w:p>
    <w:p w14:paraId="4A956D83" w14:textId="1D32482A" w:rsidR="00F2531D" w:rsidRDefault="001F3C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are four wooden structure bus shelters – 2 x Manswood, 1 x Crichel and 1 x Witchampton that need of some essential maintenance, following the annual asset inspection. </w:t>
      </w:r>
    </w:p>
    <w:p w14:paraId="1D1F7F0F" w14:textId="77777777" w:rsidR="001F3CF1" w:rsidRDefault="001F3CF1">
      <w:pPr>
        <w:rPr>
          <w:rFonts w:ascii="Arial" w:hAnsi="Arial" w:cs="Arial"/>
        </w:rPr>
      </w:pPr>
    </w:p>
    <w:p w14:paraId="076F721E" w14:textId="481AD267" w:rsidR="001F3CF1" w:rsidRDefault="001F3CF1">
      <w:pPr>
        <w:rPr>
          <w:rFonts w:ascii="Arial" w:hAnsi="Arial" w:cs="Arial"/>
        </w:rPr>
      </w:pPr>
      <w:r>
        <w:rPr>
          <w:rFonts w:ascii="Arial" w:hAnsi="Arial" w:cs="Arial"/>
        </w:rPr>
        <w:t>Each has a wooden flat roof with bitumastic corrugated sheeting on, which has deteriorated in the heat and cold, with large sections broken/fallen off.  Being of wooded construction, the outer ship-lap cladding is requiring several coats of wood treatment.</w:t>
      </w:r>
    </w:p>
    <w:p w14:paraId="6197273C" w14:textId="77777777" w:rsidR="00F2531D" w:rsidRDefault="00F2531D">
      <w:pPr>
        <w:rPr>
          <w:rFonts w:ascii="Arial" w:hAnsi="Arial" w:cs="Arial"/>
        </w:rPr>
      </w:pPr>
    </w:p>
    <w:p w14:paraId="009334A6" w14:textId="77777777" w:rsidR="00F2531D" w:rsidRDefault="0000000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Options:</w:t>
      </w:r>
    </w:p>
    <w:p w14:paraId="2A576820" w14:textId="2D0739C4" w:rsidR="00F2531D" w:rsidRDefault="0000000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 not replace but remove – not favoured as a local community feature</w:t>
      </w:r>
      <w:r w:rsidR="009C543F">
        <w:rPr>
          <w:rFonts w:ascii="Arial" w:hAnsi="Arial" w:cs="Arial"/>
        </w:rPr>
        <w:t>.</w:t>
      </w:r>
    </w:p>
    <w:p w14:paraId="7642575A" w14:textId="2CD6420F" w:rsidR="00F2531D" w:rsidRDefault="0000000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Replace </w:t>
      </w:r>
      <w:r w:rsidR="001F3CF1">
        <w:rPr>
          <w:rFonts w:ascii="Arial" w:hAnsi="Arial" w:cs="Arial"/>
        </w:rPr>
        <w:t xml:space="preserve">roof </w:t>
      </w:r>
      <w:r>
        <w:rPr>
          <w:rFonts w:ascii="Arial" w:hAnsi="Arial" w:cs="Arial"/>
        </w:rPr>
        <w:t xml:space="preserve">like-for-like in </w:t>
      </w:r>
      <w:r w:rsidR="001F3CF1">
        <w:rPr>
          <w:rFonts w:ascii="Arial" w:hAnsi="Arial" w:cs="Arial"/>
        </w:rPr>
        <w:t>bitumastic corrugated sheeting</w:t>
      </w:r>
      <w:r>
        <w:rPr>
          <w:rFonts w:ascii="Arial" w:hAnsi="Arial" w:cs="Arial"/>
        </w:rPr>
        <w:t xml:space="preserve"> – not favoured as </w:t>
      </w:r>
      <w:r w:rsidR="001F3CF1">
        <w:rPr>
          <w:rFonts w:ascii="Arial" w:hAnsi="Arial" w:cs="Arial"/>
        </w:rPr>
        <w:t>has a short life</w:t>
      </w:r>
      <w:r w:rsidR="009C543F">
        <w:rPr>
          <w:rFonts w:ascii="Arial" w:hAnsi="Arial" w:cs="Arial"/>
        </w:rPr>
        <w:t xml:space="preserve"> </w:t>
      </w:r>
      <w:r w:rsidR="001F3CF1">
        <w:rPr>
          <w:rFonts w:ascii="Arial" w:hAnsi="Arial" w:cs="Arial"/>
        </w:rPr>
        <w:t>and will</w:t>
      </w:r>
      <w:r>
        <w:rPr>
          <w:rFonts w:ascii="Arial" w:hAnsi="Arial" w:cs="Arial"/>
        </w:rPr>
        <w:t xml:space="preserve"> need replacing again</w:t>
      </w:r>
      <w:r w:rsidR="009C543F">
        <w:rPr>
          <w:rFonts w:ascii="Arial" w:hAnsi="Arial" w:cs="Arial"/>
        </w:rPr>
        <w:t>.</w:t>
      </w:r>
    </w:p>
    <w:p w14:paraId="6A1E0C8B" w14:textId="78E943A2" w:rsidR="00F2531D" w:rsidRDefault="0000000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Replace </w:t>
      </w:r>
      <w:r w:rsidR="009C37CF">
        <w:rPr>
          <w:rFonts w:ascii="Arial" w:hAnsi="Arial" w:cs="Arial"/>
        </w:rPr>
        <w:t>roof with metal corrugated sheeting – favoured as robust, long lasting</w:t>
      </w:r>
      <w:r>
        <w:rPr>
          <w:rFonts w:ascii="Arial" w:hAnsi="Arial" w:cs="Arial"/>
        </w:rPr>
        <w:t>.</w:t>
      </w:r>
    </w:p>
    <w:p w14:paraId="1DD427DC" w14:textId="77777777" w:rsidR="00F2531D" w:rsidRDefault="00F2531D">
      <w:pPr>
        <w:rPr>
          <w:rFonts w:ascii="Arial" w:hAnsi="Arial" w:cs="Arial"/>
        </w:rPr>
      </w:pPr>
    </w:p>
    <w:p w14:paraId="6F09E3F5" w14:textId="77777777" w:rsidR="00F2531D" w:rsidRDefault="0000000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Finance:</w:t>
      </w:r>
    </w:p>
    <w:p w14:paraId="697B2151" w14:textId="6FBB6B0F" w:rsidR="00F2531D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Quotations have been sought to replace the </w:t>
      </w:r>
      <w:r w:rsidR="009C37CF">
        <w:rPr>
          <w:rFonts w:ascii="Arial" w:hAnsi="Arial" w:cs="Arial"/>
        </w:rPr>
        <w:t xml:space="preserve">roofing sheets and treat the timberwork, </w:t>
      </w:r>
      <w:r>
        <w:rPr>
          <w:rFonts w:ascii="Arial" w:hAnsi="Arial" w:cs="Arial"/>
        </w:rPr>
        <w:t>but several companies have turned down the opportunity to quote</w:t>
      </w:r>
      <w:r w:rsidR="009C37C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The Parish Council’s Financial Regulations (paragraph 11.1h) requires three quotations for work of this size.  However, as </w:t>
      </w:r>
      <w:r w:rsidR="009C37CF">
        <w:rPr>
          <w:rFonts w:ascii="Arial" w:hAnsi="Arial" w:cs="Arial"/>
        </w:rPr>
        <w:t xml:space="preserve">experience has shown, it is difficult to source a contractor, and </w:t>
      </w:r>
      <w:r>
        <w:rPr>
          <w:rFonts w:ascii="Arial" w:hAnsi="Arial" w:cs="Arial"/>
        </w:rPr>
        <w:t xml:space="preserve">the committee would need </w:t>
      </w:r>
      <w:r w:rsidRPr="00043B5C">
        <w:rPr>
          <w:rFonts w:ascii="Arial" w:hAnsi="Arial" w:cs="Arial"/>
          <w:b/>
          <w:bCs/>
        </w:rPr>
        <w:t>to agree to vary Financial Regulations (paragraph 15.2)</w:t>
      </w:r>
      <w:r>
        <w:rPr>
          <w:rFonts w:ascii="Arial" w:hAnsi="Arial" w:cs="Arial"/>
        </w:rPr>
        <w:t xml:space="preserve"> for this to proceed.</w:t>
      </w:r>
    </w:p>
    <w:p w14:paraId="33BA0F3F" w14:textId="77777777" w:rsidR="00F2531D" w:rsidRDefault="00F2531D">
      <w:pPr>
        <w:rPr>
          <w:rFonts w:ascii="Arial" w:hAnsi="Arial" w:cs="Arial"/>
        </w:rPr>
      </w:pPr>
    </w:p>
    <w:p w14:paraId="03E7B02B" w14:textId="6C9F6503" w:rsidR="00F2531D" w:rsidRDefault="00043B5C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9C37CF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quotation ha</w:t>
      </w:r>
      <w:r w:rsidR="009C37C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been received:</w:t>
      </w:r>
    </w:p>
    <w:p w14:paraId="49EBE33B" w14:textId="5EFBDE6D" w:rsidR="009C37CF" w:rsidRDefault="009C37C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Path-Life Fencing and Landscaping - £2,830.83 + VAT = £3,397.00</w:t>
      </w:r>
    </w:p>
    <w:p w14:paraId="7CBBDFE6" w14:textId="1E520B98" w:rsidR="009C37CF" w:rsidRDefault="009C37CF" w:rsidP="009C37C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Crown Property Maintenance </w:t>
      </w:r>
      <w:r w:rsidR="00043B5C">
        <w:rPr>
          <w:rFonts w:ascii="Arial" w:hAnsi="Arial" w:cs="Arial"/>
        </w:rPr>
        <w:tab/>
      </w:r>
      <w:r>
        <w:rPr>
          <w:rFonts w:ascii="Arial" w:hAnsi="Arial" w:cs="Arial"/>
        </w:rPr>
        <w:t>– declined to quote</w:t>
      </w:r>
      <w:r w:rsidR="00043B5C">
        <w:rPr>
          <w:rFonts w:ascii="Arial" w:hAnsi="Arial" w:cs="Arial"/>
        </w:rPr>
        <w:t xml:space="preserve"> (via Check-a-trade)</w:t>
      </w:r>
    </w:p>
    <w:p w14:paraId="35D7F7B4" w14:textId="32B10308" w:rsidR="00F2531D" w:rsidRDefault="00000000" w:rsidP="009C37C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Sixpenny </w:t>
      </w:r>
      <w:r w:rsidR="009C37CF">
        <w:rPr>
          <w:rFonts w:ascii="Arial" w:hAnsi="Arial" w:cs="Arial"/>
        </w:rPr>
        <w:t>Handyman</w:t>
      </w:r>
      <w:r w:rsidR="009C37CF">
        <w:rPr>
          <w:rFonts w:ascii="Arial" w:hAnsi="Arial" w:cs="Arial"/>
        </w:rPr>
        <w:tab/>
      </w:r>
      <w:r w:rsidR="009C37CF">
        <w:rPr>
          <w:rFonts w:ascii="Arial" w:hAnsi="Arial" w:cs="Arial"/>
        </w:rPr>
        <w:tab/>
        <w:t>- declined to quote</w:t>
      </w:r>
      <w:r w:rsidR="009C543F">
        <w:rPr>
          <w:rFonts w:ascii="Arial" w:hAnsi="Arial" w:cs="Arial"/>
        </w:rPr>
        <w:t>.</w:t>
      </w:r>
      <w:r w:rsidR="009C37CF">
        <w:rPr>
          <w:rFonts w:ascii="Arial" w:hAnsi="Arial" w:cs="Arial"/>
        </w:rPr>
        <w:tab/>
      </w:r>
    </w:p>
    <w:p w14:paraId="39468B88" w14:textId="4BCE0B9E" w:rsidR="00F2531D" w:rsidRDefault="00043B5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HHHM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declined to quote</w:t>
      </w:r>
      <w:r w:rsidR="009C543F">
        <w:rPr>
          <w:rFonts w:ascii="Arial" w:hAnsi="Arial" w:cs="Arial"/>
        </w:rPr>
        <w:t>.</w:t>
      </w:r>
    </w:p>
    <w:p w14:paraId="6263C3C2" w14:textId="3AA091B4" w:rsidR="00F2531D" w:rsidRDefault="00043B5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Registered with Check-a-trade generally – no interest</w:t>
      </w:r>
      <w:r w:rsidR="009C543F">
        <w:rPr>
          <w:rFonts w:ascii="Arial" w:hAnsi="Arial" w:cs="Arial"/>
        </w:rPr>
        <w:t>.</w:t>
      </w:r>
    </w:p>
    <w:p w14:paraId="2859E423" w14:textId="77777777" w:rsidR="00F2531D" w:rsidRDefault="00F2531D">
      <w:pPr>
        <w:rPr>
          <w:rFonts w:ascii="Arial" w:hAnsi="Arial" w:cs="Arial"/>
        </w:rPr>
      </w:pPr>
    </w:p>
    <w:p w14:paraId="52AD3C72" w14:textId="39F307E5" w:rsidR="00043B5C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>The current council budget in Earmarked Funds is</w:t>
      </w:r>
      <w:r w:rsidR="00043B5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718C0714" w14:textId="4EFF03D4" w:rsidR="00043B5C" w:rsidRDefault="00043B5C" w:rsidP="00043B5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Witchampton – £5,439</w:t>
      </w:r>
    </w:p>
    <w:p w14:paraId="5684A407" w14:textId="2BFEAC88" w:rsidR="00043B5C" w:rsidRDefault="00043B5C" w:rsidP="00043B5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Crichel - </w:t>
      </w:r>
      <w:r w:rsidRPr="00043B5C">
        <w:rPr>
          <w:rFonts w:ascii="Arial" w:hAnsi="Arial" w:cs="Arial"/>
        </w:rPr>
        <w:t>£</w:t>
      </w:r>
      <w:r>
        <w:rPr>
          <w:rFonts w:ascii="Arial" w:hAnsi="Arial" w:cs="Arial"/>
        </w:rPr>
        <w:t>771 (can be topped up from the fingerpost budget)</w:t>
      </w:r>
      <w:r w:rsidRPr="00043B5C">
        <w:rPr>
          <w:rFonts w:ascii="Arial" w:hAnsi="Arial" w:cs="Arial"/>
        </w:rPr>
        <w:t xml:space="preserve">.  </w:t>
      </w:r>
    </w:p>
    <w:p w14:paraId="1B91D375" w14:textId="0BB00C42" w:rsidR="00F2531D" w:rsidRPr="00043B5C" w:rsidRDefault="00000000" w:rsidP="00043B5C">
      <w:pPr>
        <w:rPr>
          <w:rFonts w:ascii="Arial" w:hAnsi="Arial" w:cs="Arial"/>
        </w:rPr>
      </w:pPr>
      <w:r w:rsidRPr="00043B5C">
        <w:rPr>
          <w:rFonts w:ascii="Arial" w:hAnsi="Arial" w:cs="Arial"/>
        </w:rPr>
        <w:t>The</w:t>
      </w:r>
      <w:r w:rsidR="00043B5C">
        <w:rPr>
          <w:rFonts w:ascii="Arial" w:hAnsi="Arial" w:cs="Arial"/>
        </w:rPr>
        <w:t>re are adequate funds available.</w:t>
      </w:r>
    </w:p>
    <w:p w14:paraId="3102D673" w14:textId="77777777" w:rsidR="00F2531D" w:rsidRDefault="00F2531D">
      <w:pPr>
        <w:rPr>
          <w:rFonts w:ascii="Arial" w:hAnsi="Arial" w:cs="Arial"/>
        </w:rPr>
      </w:pPr>
    </w:p>
    <w:p w14:paraId="54E9BC03" w14:textId="77777777" w:rsidR="00F2531D" w:rsidRDefault="0000000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Recommendation</w:t>
      </w:r>
    </w:p>
    <w:p w14:paraId="25DEAECF" w14:textId="77777777" w:rsidR="00F2531D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>That the Committee approve the:</w:t>
      </w:r>
    </w:p>
    <w:p w14:paraId="6AE50E5E" w14:textId="75A3E1F9" w:rsidR="00F2531D" w:rsidRDefault="0000000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variation in Financial Regulations on this occasion to accept </w:t>
      </w:r>
      <w:r w:rsidR="00043B5C">
        <w:rPr>
          <w:rFonts w:ascii="Arial" w:hAnsi="Arial" w:cs="Arial"/>
        </w:rPr>
        <w:t>one</w:t>
      </w:r>
      <w:r>
        <w:rPr>
          <w:rFonts w:ascii="Arial" w:hAnsi="Arial" w:cs="Arial"/>
        </w:rPr>
        <w:t xml:space="preserve"> quotation</w:t>
      </w:r>
      <w:r w:rsidR="00043B5C">
        <w:rPr>
          <w:rFonts w:ascii="Arial" w:hAnsi="Arial" w:cs="Arial"/>
        </w:rPr>
        <w:t>.</w:t>
      </w:r>
    </w:p>
    <w:p w14:paraId="70651DD0" w14:textId="73B4ED43" w:rsidR="00F2531D" w:rsidRDefault="00043B5C">
      <w:pPr>
        <w:pStyle w:val="ListParagraph"/>
        <w:numPr>
          <w:ilvl w:val="0"/>
          <w:numId w:val="2"/>
        </w:numPr>
      </w:pPr>
      <w:r>
        <w:rPr>
          <w:rFonts w:ascii="Arial" w:hAnsi="Arial" w:cs="Arial"/>
        </w:rPr>
        <w:t>Path-Life be appointed to repair the four bus shelters.</w:t>
      </w:r>
    </w:p>
    <w:sectPr w:rsidR="00F2531D">
      <w:pgSz w:w="11906" w:h="16838"/>
      <w:pgMar w:top="993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F8DBD" w14:textId="77777777" w:rsidR="00F004CE" w:rsidRDefault="00F004CE">
      <w:r>
        <w:separator/>
      </w:r>
    </w:p>
  </w:endnote>
  <w:endnote w:type="continuationSeparator" w:id="0">
    <w:p w14:paraId="4FFCA5AD" w14:textId="77777777" w:rsidR="00F004CE" w:rsidRDefault="00F00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6CAB5" w14:textId="77777777" w:rsidR="00F004CE" w:rsidRDefault="00F004CE">
      <w:r>
        <w:rPr>
          <w:color w:val="000000"/>
        </w:rPr>
        <w:separator/>
      </w:r>
    </w:p>
  </w:footnote>
  <w:footnote w:type="continuationSeparator" w:id="0">
    <w:p w14:paraId="3CC1E411" w14:textId="77777777" w:rsidR="00F004CE" w:rsidRDefault="00F00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D5BC4"/>
    <w:multiLevelType w:val="multilevel"/>
    <w:tmpl w:val="68EA3C14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3AA148B"/>
    <w:multiLevelType w:val="multilevel"/>
    <w:tmpl w:val="B8A878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997072">
    <w:abstractNumId w:val="1"/>
  </w:num>
  <w:num w:numId="2" w16cid:durableId="714887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31D"/>
    <w:rsid w:val="00043B5C"/>
    <w:rsid w:val="001F3CF1"/>
    <w:rsid w:val="008C68E9"/>
    <w:rsid w:val="009C37CF"/>
    <w:rsid w:val="009C543F"/>
    <w:rsid w:val="00EC5CD4"/>
    <w:rsid w:val="00F004CE"/>
    <w:rsid w:val="00F2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73617"/>
  <w15:docId w15:val="{7D25140B-3B99-447A-925D-B44B02E4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Hanstead</dc:creator>
  <dc:description/>
  <cp:lastModifiedBy>Ian Hanstead</cp:lastModifiedBy>
  <cp:revision>4</cp:revision>
  <dcterms:created xsi:type="dcterms:W3CDTF">2023-04-27T13:10:00Z</dcterms:created>
  <dcterms:modified xsi:type="dcterms:W3CDTF">2023-05-03T10:33:00Z</dcterms:modified>
</cp:coreProperties>
</file>